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968" w:rsidRPr="009E023D" w:rsidRDefault="00563968" w:rsidP="00BD76A3">
      <w:pPr>
        <w:rPr>
          <w:rFonts w:ascii="Times New Roman" w:hAnsi="Times New Roman" w:cs="Times New Roman"/>
          <w:b/>
          <w:sz w:val="24"/>
          <w:szCs w:val="24"/>
        </w:rPr>
      </w:pPr>
    </w:p>
    <w:p w:rsidR="008604A3" w:rsidRDefault="008604A3" w:rsidP="00A3133C">
      <w:pPr>
        <w:spacing w:after="0"/>
        <w:jc w:val="center"/>
        <w:rPr>
          <w:rFonts w:ascii="Arial" w:hAnsi="Arial" w:cs="Arial"/>
          <w:b/>
          <w:sz w:val="28"/>
          <w:szCs w:val="28"/>
        </w:rPr>
      </w:pPr>
      <w:bookmarkStart w:id="0" w:name="_GoBack"/>
      <w:bookmarkEnd w:id="0"/>
    </w:p>
    <w:p w:rsidR="00BE7A59" w:rsidRDefault="00BE7A59" w:rsidP="00A3133C">
      <w:pPr>
        <w:spacing w:after="0"/>
        <w:jc w:val="center"/>
        <w:rPr>
          <w:rFonts w:ascii="Arial" w:hAnsi="Arial" w:cs="Arial"/>
          <w:b/>
          <w:sz w:val="24"/>
          <w:szCs w:val="24"/>
        </w:rPr>
      </w:pPr>
      <w:r>
        <w:rPr>
          <w:rFonts w:ascii="Arial" w:hAnsi="Arial" w:cs="Arial"/>
          <w:b/>
          <w:sz w:val="28"/>
          <w:szCs w:val="28"/>
        </w:rPr>
        <w:t>STAR Registration Fact</w:t>
      </w:r>
      <w:r w:rsidR="00577582">
        <w:rPr>
          <w:rFonts w:ascii="Arial" w:hAnsi="Arial" w:cs="Arial"/>
          <w:b/>
          <w:sz w:val="28"/>
          <w:szCs w:val="28"/>
        </w:rPr>
        <w:t xml:space="preserve"> S</w:t>
      </w:r>
      <w:r>
        <w:rPr>
          <w:rFonts w:ascii="Arial" w:hAnsi="Arial" w:cs="Arial"/>
          <w:b/>
          <w:sz w:val="28"/>
          <w:szCs w:val="28"/>
        </w:rPr>
        <w:t>heet</w:t>
      </w:r>
    </w:p>
    <w:p w:rsidR="00BE7A59" w:rsidRDefault="00BE7A59" w:rsidP="00302BF4">
      <w:pPr>
        <w:spacing w:after="0"/>
        <w:rPr>
          <w:rFonts w:ascii="Arial" w:hAnsi="Arial" w:cs="Arial"/>
          <w:b/>
          <w:sz w:val="24"/>
          <w:szCs w:val="24"/>
        </w:rPr>
      </w:pPr>
    </w:p>
    <w:p w:rsidR="00BD76A3" w:rsidRPr="00BE7A59" w:rsidRDefault="00BD76A3" w:rsidP="00302BF4">
      <w:pPr>
        <w:spacing w:after="0"/>
        <w:rPr>
          <w:rFonts w:ascii="Arial" w:hAnsi="Arial" w:cs="Arial"/>
          <w:b/>
          <w:sz w:val="16"/>
          <w:szCs w:val="16"/>
        </w:rPr>
      </w:pPr>
      <w:r w:rsidRPr="009B4A70">
        <w:rPr>
          <w:rFonts w:ascii="Arial" w:hAnsi="Arial" w:cs="Arial"/>
          <w:b/>
          <w:sz w:val="24"/>
          <w:szCs w:val="24"/>
        </w:rPr>
        <w:t>Who</w:t>
      </w:r>
      <w:r w:rsidR="009B4A70" w:rsidRPr="009B4A70">
        <w:rPr>
          <w:rFonts w:ascii="Arial" w:hAnsi="Arial" w:cs="Arial"/>
          <w:b/>
          <w:sz w:val="24"/>
          <w:szCs w:val="24"/>
        </w:rPr>
        <w:t xml:space="preserve"> must register?</w:t>
      </w:r>
    </w:p>
    <w:p w:rsidR="009B4A70" w:rsidRDefault="00302BF4" w:rsidP="00302BF4">
      <w:pPr>
        <w:spacing w:after="0"/>
        <w:rPr>
          <w:rFonts w:ascii="Arial" w:hAnsi="Arial" w:cs="Arial"/>
        </w:rPr>
      </w:pPr>
      <w:r w:rsidRPr="00BE7A59">
        <w:rPr>
          <w:rFonts w:ascii="Arial" w:hAnsi="Arial" w:cs="Arial"/>
          <w:b/>
          <w:i/>
        </w:rPr>
        <w:t>Resident homeowners</w:t>
      </w:r>
      <w:r>
        <w:rPr>
          <w:rFonts w:ascii="Arial" w:hAnsi="Arial" w:cs="Arial"/>
        </w:rPr>
        <w:t xml:space="preserve"> who wish t</w:t>
      </w:r>
      <w:r w:rsidR="003D4A12">
        <w:rPr>
          <w:rFonts w:ascii="Arial" w:hAnsi="Arial" w:cs="Arial"/>
        </w:rPr>
        <w:t xml:space="preserve">o receive the </w:t>
      </w:r>
      <w:r w:rsidR="007C52B7">
        <w:rPr>
          <w:rFonts w:ascii="Arial" w:hAnsi="Arial" w:cs="Arial"/>
        </w:rPr>
        <w:t xml:space="preserve">Basic </w:t>
      </w:r>
      <w:r w:rsidR="003D4A12">
        <w:rPr>
          <w:rFonts w:ascii="Arial" w:hAnsi="Arial" w:cs="Arial"/>
        </w:rPr>
        <w:t xml:space="preserve">STAR exemption for 2014 and </w:t>
      </w:r>
      <w:r>
        <w:rPr>
          <w:rFonts w:ascii="Arial" w:hAnsi="Arial" w:cs="Arial"/>
        </w:rPr>
        <w:t>future years must register.</w:t>
      </w:r>
    </w:p>
    <w:p w:rsidR="003D4A12" w:rsidRPr="003D4A12" w:rsidRDefault="003D4A12" w:rsidP="003D4A12">
      <w:pPr>
        <w:pStyle w:val="ListParagraph"/>
        <w:numPr>
          <w:ilvl w:val="0"/>
          <w:numId w:val="13"/>
        </w:numPr>
        <w:spacing w:after="0"/>
        <w:rPr>
          <w:rFonts w:ascii="Arial" w:hAnsi="Arial" w:cs="Arial"/>
        </w:rPr>
      </w:pPr>
      <w:r w:rsidRPr="003D4A12">
        <w:rPr>
          <w:rFonts w:ascii="Arial" w:hAnsi="Arial" w:cs="Arial"/>
        </w:rPr>
        <w:t xml:space="preserve">We are not requiring homeowners to re-register every year. </w:t>
      </w:r>
    </w:p>
    <w:p w:rsidR="00302BF4" w:rsidRPr="003D4A12" w:rsidRDefault="003D4A12" w:rsidP="00302BF4">
      <w:pPr>
        <w:pStyle w:val="ListParagraph"/>
        <w:numPr>
          <w:ilvl w:val="0"/>
          <w:numId w:val="13"/>
        </w:numPr>
        <w:spacing w:after="0"/>
        <w:rPr>
          <w:rFonts w:ascii="Arial" w:hAnsi="Arial" w:cs="Arial"/>
        </w:rPr>
      </w:pPr>
      <w:r w:rsidRPr="003D4A12">
        <w:rPr>
          <w:rFonts w:ascii="Arial" w:hAnsi="Arial" w:cs="Arial"/>
        </w:rPr>
        <w:t xml:space="preserve">Based on the information provided in the registration process, the Tax Department will monitor homeowners’ eligibility in future years. </w:t>
      </w:r>
    </w:p>
    <w:p w:rsidR="003D4A12" w:rsidRPr="003D4A12" w:rsidRDefault="003D4A12" w:rsidP="003D4A12">
      <w:pPr>
        <w:pStyle w:val="ListParagraph"/>
        <w:spacing w:after="0"/>
        <w:rPr>
          <w:rFonts w:ascii="Arial" w:hAnsi="Arial" w:cs="Arial"/>
          <w:sz w:val="16"/>
          <w:szCs w:val="16"/>
        </w:rPr>
      </w:pPr>
    </w:p>
    <w:p w:rsidR="009B4A70" w:rsidRDefault="009B4A70" w:rsidP="00302BF4">
      <w:pPr>
        <w:spacing w:after="0"/>
        <w:rPr>
          <w:rFonts w:ascii="Arial" w:hAnsi="Arial" w:cs="Arial"/>
        </w:rPr>
      </w:pPr>
      <w:r w:rsidRPr="00BE7A59">
        <w:rPr>
          <w:rFonts w:ascii="Arial" w:hAnsi="Arial" w:cs="Arial"/>
          <w:b/>
          <w:i/>
        </w:rPr>
        <w:t>Senior citizens</w:t>
      </w:r>
      <w:r w:rsidRPr="00302BF4">
        <w:rPr>
          <w:rFonts w:ascii="Arial" w:hAnsi="Arial" w:cs="Arial"/>
        </w:rPr>
        <w:t xml:space="preserve"> receiving </w:t>
      </w:r>
      <w:r w:rsidR="00EE26B1">
        <w:rPr>
          <w:rFonts w:ascii="Arial" w:hAnsi="Arial" w:cs="Arial"/>
        </w:rPr>
        <w:t xml:space="preserve">the </w:t>
      </w:r>
      <w:r w:rsidR="007C52B7">
        <w:rPr>
          <w:rFonts w:ascii="Arial" w:hAnsi="Arial" w:cs="Arial"/>
        </w:rPr>
        <w:t>E</w:t>
      </w:r>
      <w:r w:rsidRPr="00302BF4">
        <w:rPr>
          <w:rFonts w:ascii="Arial" w:hAnsi="Arial" w:cs="Arial"/>
        </w:rPr>
        <w:t>nhanced STAR exemption are not affected</w:t>
      </w:r>
      <w:r w:rsidR="001C3EB5" w:rsidRPr="00302BF4">
        <w:rPr>
          <w:rFonts w:ascii="Arial" w:hAnsi="Arial" w:cs="Arial"/>
        </w:rPr>
        <w:t xml:space="preserve"> by the new registration requirement</w:t>
      </w:r>
      <w:r w:rsidRPr="00302BF4">
        <w:rPr>
          <w:rFonts w:ascii="Arial" w:hAnsi="Arial" w:cs="Arial"/>
        </w:rPr>
        <w:t>.</w:t>
      </w:r>
      <w:r w:rsidR="00302BF4">
        <w:rPr>
          <w:rFonts w:ascii="Arial" w:hAnsi="Arial" w:cs="Arial"/>
        </w:rPr>
        <w:t xml:space="preserve"> </w:t>
      </w:r>
    </w:p>
    <w:p w:rsidR="009B4A70" w:rsidRDefault="009B4A70" w:rsidP="00302BF4">
      <w:pPr>
        <w:spacing w:after="0"/>
        <w:rPr>
          <w:rFonts w:ascii="Arial" w:hAnsi="Arial" w:cs="Arial"/>
          <w:b/>
          <w:sz w:val="16"/>
          <w:szCs w:val="16"/>
        </w:rPr>
      </w:pPr>
    </w:p>
    <w:p w:rsidR="00F76FA1" w:rsidRPr="00F32A5E" w:rsidRDefault="00F76FA1" w:rsidP="00302BF4">
      <w:pPr>
        <w:spacing w:after="0"/>
        <w:rPr>
          <w:rFonts w:ascii="Arial" w:hAnsi="Arial" w:cs="Arial"/>
          <w:b/>
          <w:sz w:val="16"/>
          <w:szCs w:val="16"/>
        </w:rPr>
      </w:pPr>
    </w:p>
    <w:p w:rsidR="00BD76A3" w:rsidRPr="00F95A82" w:rsidRDefault="00BD76A3" w:rsidP="00302BF4">
      <w:pPr>
        <w:spacing w:after="0"/>
        <w:rPr>
          <w:rFonts w:ascii="Arial" w:hAnsi="Arial" w:cs="Arial"/>
          <w:b/>
          <w:sz w:val="24"/>
          <w:szCs w:val="24"/>
        </w:rPr>
      </w:pPr>
      <w:r w:rsidRPr="00F95A82">
        <w:rPr>
          <w:rFonts w:ascii="Arial" w:hAnsi="Arial" w:cs="Arial"/>
          <w:b/>
          <w:sz w:val="24"/>
          <w:szCs w:val="24"/>
        </w:rPr>
        <w:t xml:space="preserve">When </w:t>
      </w:r>
      <w:r w:rsidR="009B4A70" w:rsidRPr="00F95A82">
        <w:rPr>
          <w:rFonts w:ascii="Arial" w:hAnsi="Arial" w:cs="Arial"/>
          <w:b/>
          <w:sz w:val="24"/>
          <w:szCs w:val="24"/>
        </w:rPr>
        <w:t>does registration begin?</w:t>
      </w:r>
    </w:p>
    <w:p w:rsidR="003D4A12" w:rsidRPr="00F95A82" w:rsidRDefault="00BF48C1" w:rsidP="003D4A12">
      <w:pPr>
        <w:spacing w:after="0"/>
        <w:rPr>
          <w:rFonts w:ascii="Arial" w:hAnsi="Arial" w:cs="Arial"/>
          <w:sz w:val="16"/>
          <w:szCs w:val="16"/>
        </w:rPr>
      </w:pPr>
      <w:r w:rsidRPr="00F95A82">
        <w:rPr>
          <w:rFonts w:ascii="Arial" w:hAnsi="Arial" w:cs="Arial"/>
        </w:rPr>
        <w:t xml:space="preserve">Registration will begin </w:t>
      </w:r>
      <w:r w:rsidR="003D4A12" w:rsidRPr="00F95A82">
        <w:rPr>
          <w:rFonts w:ascii="Arial" w:hAnsi="Arial" w:cs="Arial"/>
          <w:b/>
        </w:rPr>
        <w:t>August 15, 2013</w:t>
      </w:r>
      <w:r w:rsidR="003D4A12" w:rsidRPr="00F95A82">
        <w:rPr>
          <w:rFonts w:ascii="Arial" w:hAnsi="Arial" w:cs="Arial"/>
        </w:rPr>
        <w:t xml:space="preserve"> and continue through </w:t>
      </w:r>
      <w:r w:rsidR="00D82693" w:rsidRPr="00F95A82">
        <w:rPr>
          <w:rFonts w:ascii="Arial" w:hAnsi="Arial" w:cs="Arial"/>
          <w:b/>
        </w:rPr>
        <w:t>November 3</w:t>
      </w:r>
      <w:r w:rsidR="003D4A12" w:rsidRPr="00F95A82">
        <w:rPr>
          <w:rFonts w:ascii="Arial" w:hAnsi="Arial" w:cs="Arial"/>
          <w:b/>
        </w:rPr>
        <w:t>0, 2013.</w:t>
      </w:r>
    </w:p>
    <w:p w:rsidR="003D4A12" w:rsidRPr="00F95A82" w:rsidRDefault="00347BC2" w:rsidP="003D4A12">
      <w:pPr>
        <w:pStyle w:val="ListParagraph"/>
        <w:numPr>
          <w:ilvl w:val="0"/>
          <w:numId w:val="14"/>
        </w:numPr>
        <w:spacing w:after="0"/>
        <w:rPr>
          <w:rFonts w:ascii="Arial" w:hAnsi="Arial" w:cs="Arial"/>
        </w:rPr>
      </w:pPr>
      <w:r>
        <w:rPr>
          <w:rFonts w:ascii="Arial" w:hAnsi="Arial" w:cs="Arial"/>
        </w:rPr>
        <w:t>W</w:t>
      </w:r>
      <w:r w:rsidR="00682882" w:rsidRPr="00F95A82">
        <w:rPr>
          <w:rFonts w:ascii="Arial" w:hAnsi="Arial" w:cs="Arial"/>
        </w:rPr>
        <w:t xml:space="preserve">e </w:t>
      </w:r>
      <w:r w:rsidR="003D4A12" w:rsidRPr="00F95A82">
        <w:rPr>
          <w:rFonts w:ascii="Arial" w:hAnsi="Arial" w:cs="Arial"/>
        </w:rPr>
        <w:t>will notify homeowners of t</w:t>
      </w:r>
      <w:r w:rsidR="009B4A70" w:rsidRPr="00F95A82">
        <w:rPr>
          <w:rFonts w:ascii="Arial" w:hAnsi="Arial" w:cs="Arial"/>
        </w:rPr>
        <w:t>he steps they need to take to register</w:t>
      </w:r>
      <w:r w:rsidRPr="00347BC2">
        <w:rPr>
          <w:rFonts w:ascii="Arial" w:hAnsi="Arial" w:cs="Arial"/>
        </w:rPr>
        <w:t xml:space="preserve"> </w:t>
      </w:r>
      <w:r>
        <w:rPr>
          <w:rFonts w:ascii="Arial" w:hAnsi="Arial" w:cs="Arial"/>
        </w:rPr>
        <w:t>well in advance.</w:t>
      </w:r>
      <w:r w:rsidR="003D4A12" w:rsidRPr="00F95A82">
        <w:rPr>
          <w:rFonts w:ascii="Arial" w:hAnsi="Arial" w:cs="Arial"/>
        </w:rPr>
        <w:t xml:space="preserve"> </w:t>
      </w:r>
    </w:p>
    <w:p w:rsidR="007D63E8" w:rsidRPr="00F95A82" w:rsidRDefault="003D4A12" w:rsidP="003D4A12">
      <w:pPr>
        <w:pStyle w:val="ListParagraph"/>
        <w:numPr>
          <w:ilvl w:val="0"/>
          <w:numId w:val="14"/>
        </w:numPr>
        <w:spacing w:after="0"/>
        <w:rPr>
          <w:rFonts w:ascii="Arial" w:hAnsi="Arial" w:cs="Arial"/>
        </w:rPr>
      </w:pPr>
      <w:r w:rsidRPr="00F95A82">
        <w:rPr>
          <w:rFonts w:ascii="Arial" w:hAnsi="Arial" w:cs="Arial"/>
        </w:rPr>
        <w:t xml:space="preserve">Homeowners </w:t>
      </w:r>
      <w:r w:rsidR="007D63E8" w:rsidRPr="00F95A82">
        <w:rPr>
          <w:rFonts w:ascii="Arial" w:hAnsi="Arial" w:cs="Arial"/>
        </w:rPr>
        <w:t>who miss the registration deadline will have one year to</w:t>
      </w:r>
      <w:r w:rsidR="00014562" w:rsidRPr="00F95A82">
        <w:rPr>
          <w:rFonts w:ascii="Arial" w:hAnsi="Arial" w:cs="Arial"/>
        </w:rPr>
        <w:t xml:space="preserve"> </w:t>
      </w:r>
      <w:r w:rsidR="007D63E8" w:rsidRPr="00F95A82">
        <w:rPr>
          <w:rFonts w:ascii="Arial" w:hAnsi="Arial" w:cs="Arial"/>
        </w:rPr>
        <w:t>request an exemption</w:t>
      </w:r>
      <w:r w:rsidR="00BF48C1" w:rsidRPr="00F95A82">
        <w:rPr>
          <w:rFonts w:ascii="Arial" w:hAnsi="Arial" w:cs="Arial"/>
        </w:rPr>
        <w:t>.</w:t>
      </w:r>
    </w:p>
    <w:p w:rsidR="009B4A70" w:rsidRPr="00F95A82" w:rsidRDefault="009B4A70" w:rsidP="00302BF4">
      <w:pPr>
        <w:spacing w:after="0"/>
        <w:rPr>
          <w:rFonts w:ascii="Arial" w:hAnsi="Arial" w:cs="Arial"/>
          <w:b/>
          <w:sz w:val="16"/>
          <w:szCs w:val="16"/>
        </w:rPr>
      </w:pPr>
    </w:p>
    <w:p w:rsidR="00F76FA1" w:rsidRPr="00F95A82" w:rsidRDefault="00F76FA1" w:rsidP="00302BF4">
      <w:pPr>
        <w:spacing w:after="0"/>
        <w:rPr>
          <w:rFonts w:ascii="Arial" w:hAnsi="Arial" w:cs="Arial"/>
          <w:b/>
          <w:sz w:val="16"/>
          <w:szCs w:val="16"/>
        </w:rPr>
      </w:pPr>
    </w:p>
    <w:p w:rsidR="00BF48C1" w:rsidRPr="00F95A82" w:rsidRDefault="00BD76A3" w:rsidP="00302BF4">
      <w:pPr>
        <w:spacing w:after="0"/>
        <w:rPr>
          <w:rFonts w:ascii="Arial" w:hAnsi="Arial" w:cs="Arial"/>
          <w:b/>
          <w:sz w:val="24"/>
          <w:szCs w:val="24"/>
        </w:rPr>
      </w:pPr>
      <w:r w:rsidRPr="00F95A82">
        <w:rPr>
          <w:rFonts w:ascii="Arial" w:hAnsi="Arial" w:cs="Arial"/>
          <w:b/>
          <w:sz w:val="24"/>
          <w:szCs w:val="24"/>
        </w:rPr>
        <w:t xml:space="preserve">How </w:t>
      </w:r>
      <w:r w:rsidR="00720BB3" w:rsidRPr="00F95A82">
        <w:rPr>
          <w:rFonts w:ascii="Arial" w:hAnsi="Arial" w:cs="Arial"/>
          <w:b/>
          <w:sz w:val="24"/>
          <w:szCs w:val="24"/>
        </w:rPr>
        <w:t>do</w:t>
      </w:r>
      <w:r w:rsidR="007B00D9" w:rsidRPr="00F95A82">
        <w:rPr>
          <w:rFonts w:ascii="Arial" w:hAnsi="Arial" w:cs="Arial"/>
          <w:b/>
          <w:sz w:val="24"/>
          <w:szCs w:val="24"/>
        </w:rPr>
        <w:t>es</w:t>
      </w:r>
      <w:r w:rsidR="00720BB3" w:rsidRPr="00F95A82">
        <w:rPr>
          <w:rFonts w:ascii="Arial" w:hAnsi="Arial" w:cs="Arial"/>
          <w:b/>
          <w:sz w:val="24"/>
          <w:szCs w:val="24"/>
        </w:rPr>
        <w:t xml:space="preserve"> a homeowner </w:t>
      </w:r>
      <w:r w:rsidR="009B4A70" w:rsidRPr="00F95A82">
        <w:rPr>
          <w:rFonts w:ascii="Arial" w:hAnsi="Arial" w:cs="Arial"/>
          <w:b/>
          <w:sz w:val="24"/>
          <w:szCs w:val="24"/>
        </w:rPr>
        <w:t>register?</w:t>
      </w:r>
    </w:p>
    <w:p w:rsidR="003A47F5" w:rsidRPr="00F95A82" w:rsidRDefault="00BF48C1" w:rsidP="003A47F5">
      <w:pPr>
        <w:spacing w:after="0"/>
        <w:ind w:right="-360"/>
        <w:rPr>
          <w:rFonts w:ascii="Arial" w:hAnsi="Arial" w:cs="Arial"/>
        </w:rPr>
      </w:pPr>
      <w:r w:rsidRPr="00F95A82">
        <w:rPr>
          <w:rFonts w:ascii="Arial" w:hAnsi="Arial" w:cs="Arial"/>
        </w:rPr>
        <w:t>The Tax Department will offer homeowners three registration options: online, te</w:t>
      </w:r>
      <w:r w:rsidR="00420330" w:rsidRPr="00F95A82">
        <w:rPr>
          <w:rFonts w:ascii="Arial" w:hAnsi="Arial" w:cs="Arial"/>
        </w:rPr>
        <w:t>lephone, and</w:t>
      </w:r>
    </w:p>
    <w:p w:rsidR="00124693" w:rsidRPr="00F95A82" w:rsidRDefault="00420330" w:rsidP="003A47F5">
      <w:pPr>
        <w:spacing w:after="0"/>
        <w:ind w:right="-360"/>
        <w:rPr>
          <w:rFonts w:ascii="Arial" w:hAnsi="Arial" w:cs="Arial"/>
        </w:rPr>
      </w:pPr>
      <w:proofErr w:type="gramStart"/>
      <w:r w:rsidRPr="00F95A82">
        <w:rPr>
          <w:rFonts w:ascii="Arial" w:hAnsi="Arial" w:cs="Arial"/>
        </w:rPr>
        <w:t>paper</w:t>
      </w:r>
      <w:proofErr w:type="gramEnd"/>
      <w:r w:rsidRPr="00F95A82">
        <w:rPr>
          <w:rFonts w:ascii="Arial" w:hAnsi="Arial" w:cs="Arial"/>
        </w:rPr>
        <w:t xml:space="preserve"> application. </w:t>
      </w:r>
      <w:r w:rsidR="00014562" w:rsidRPr="00F95A82">
        <w:rPr>
          <w:rFonts w:ascii="Arial" w:hAnsi="Arial" w:cs="Arial"/>
        </w:rPr>
        <w:t>We will m</w:t>
      </w:r>
      <w:r w:rsidRPr="00F95A82">
        <w:rPr>
          <w:rFonts w:ascii="Arial" w:hAnsi="Arial" w:cs="Arial"/>
        </w:rPr>
        <w:t>ail all homeowners a STAR code, which they will need to register</w:t>
      </w:r>
      <w:r w:rsidR="009C45DB" w:rsidRPr="00F95A82">
        <w:rPr>
          <w:rFonts w:ascii="Arial" w:hAnsi="Arial" w:cs="Arial"/>
        </w:rPr>
        <w:t xml:space="preserve">. </w:t>
      </w:r>
      <w:r w:rsidR="003A47F5" w:rsidRPr="00F95A82">
        <w:rPr>
          <w:rFonts w:ascii="Arial" w:hAnsi="Arial" w:cs="Arial"/>
        </w:rPr>
        <w:t>Homeowners will also be able to look up their STAR code online or by calling the Tax Department.</w:t>
      </w:r>
    </w:p>
    <w:p w:rsidR="000A5E34" w:rsidRPr="00F95A82" w:rsidRDefault="000A5E34" w:rsidP="00124693">
      <w:pPr>
        <w:pStyle w:val="ListParagraph"/>
        <w:spacing w:after="0"/>
        <w:rPr>
          <w:rFonts w:ascii="Arial" w:hAnsi="Arial" w:cs="Arial"/>
          <w:sz w:val="16"/>
          <w:szCs w:val="16"/>
        </w:rPr>
      </w:pPr>
    </w:p>
    <w:p w:rsidR="000A5E34" w:rsidRPr="00F95A82" w:rsidRDefault="000A5E34" w:rsidP="00BF48C1">
      <w:pPr>
        <w:spacing w:after="0"/>
        <w:rPr>
          <w:rFonts w:ascii="Arial" w:hAnsi="Arial" w:cs="Arial"/>
        </w:rPr>
      </w:pPr>
      <w:r w:rsidRPr="00F95A82">
        <w:rPr>
          <w:rFonts w:ascii="Arial" w:hAnsi="Arial" w:cs="Arial"/>
        </w:rPr>
        <w:t>The registration process will ask homeowners to:</w:t>
      </w:r>
    </w:p>
    <w:p w:rsidR="000A5E34" w:rsidRPr="00F95A82" w:rsidRDefault="000A5E34" w:rsidP="00BF48C1">
      <w:pPr>
        <w:pStyle w:val="ListParagraph"/>
        <w:numPr>
          <w:ilvl w:val="0"/>
          <w:numId w:val="15"/>
        </w:numPr>
        <w:spacing w:after="0"/>
        <w:rPr>
          <w:rFonts w:ascii="Arial" w:hAnsi="Arial" w:cs="Arial"/>
        </w:rPr>
      </w:pPr>
      <w:r w:rsidRPr="00F95A82">
        <w:rPr>
          <w:rFonts w:ascii="Arial" w:hAnsi="Arial" w:cs="Arial"/>
        </w:rPr>
        <w:t>provide the STAR code and confirm the property address and names of owners</w:t>
      </w:r>
    </w:p>
    <w:p w:rsidR="00BF48C1" w:rsidRPr="00F95A82" w:rsidRDefault="00333F3E" w:rsidP="00BF48C1">
      <w:pPr>
        <w:pStyle w:val="ListParagraph"/>
        <w:numPr>
          <w:ilvl w:val="0"/>
          <w:numId w:val="15"/>
        </w:numPr>
        <w:spacing w:after="0"/>
        <w:rPr>
          <w:rFonts w:ascii="Arial" w:hAnsi="Arial" w:cs="Arial"/>
        </w:rPr>
      </w:pPr>
      <w:r w:rsidRPr="00F95A82">
        <w:rPr>
          <w:rFonts w:ascii="Arial" w:hAnsi="Arial" w:cs="Arial"/>
        </w:rPr>
        <w:t xml:space="preserve">provide </w:t>
      </w:r>
      <w:r w:rsidR="000A5E34" w:rsidRPr="00F95A82">
        <w:rPr>
          <w:rFonts w:ascii="Arial" w:hAnsi="Arial" w:cs="Arial"/>
        </w:rPr>
        <w:t>s</w:t>
      </w:r>
      <w:r w:rsidR="00BF48C1" w:rsidRPr="00F95A82">
        <w:rPr>
          <w:rFonts w:ascii="Arial" w:hAnsi="Arial" w:cs="Arial"/>
        </w:rPr>
        <w:t xml:space="preserve">ocial security numbers </w:t>
      </w:r>
      <w:r w:rsidR="000A5E34" w:rsidRPr="00F95A82">
        <w:rPr>
          <w:rFonts w:ascii="Arial" w:hAnsi="Arial" w:cs="Arial"/>
        </w:rPr>
        <w:t xml:space="preserve">and contact information </w:t>
      </w:r>
      <w:r w:rsidR="00BF48C1" w:rsidRPr="00F95A82">
        <w:rPr>
          <w:rFonts w:ascii="Arial" w:hAnsi="Arial" w:cs="Arial"/>
        </w:rPr>
        <w:t>for each owner of the property and his or her spouse</w:t>
      </w:r>
    </w:p>
    <w:p w:rsidR="00BF48C1" w:rsidRPr="00F95A82" w:rsidRDefault="000A5E34" w:rsidP="00BF48C1">
      <w:pPr>
        <w:pStyle w:val="ListParagraph"/>
        <w:numPr>
          <w:ilvl w:val="0"/>
          <w:numId w:val="15"/>
        </w:numPr>
        <w:spacing w:after="0"/>
        <w:rPr>
          <w:rFonts w:ascii="Arial" w:hAnsi="Arial" w:cs="Arial"/>
        </w:rPr>
      </w:pPr>
      <w:r w:rsidRPr="00F95A82">
        <w:rPr>
          <w:rFonts w:ascii="Arial" w:hAnsi="Arial" w:cs="Arial"/>
        </w:rPr>
        <w:t>confirm that the property is the owner’s primary residence</w:t>
      </w:r>
    </w:p>
    <w:p w:rsidR="000A5E34" w:rsidRPr="00F95A82" w:rsidRDefault="000A5E34" w:rsidP="00BF48C1">
      <w:pPr>
        <w:pStyle w:val="ListParagraph"/>
        <w:numPr>
          <w:ilvl w:val="0"/>
          <w:numId w:val="15"/>
        </w:numPr>
        <w:spacing w:after="0"/>
        <w:rPr>
          <w:rFonts w:ascii="Arial" w:hAnsi="Arial" w:cs="Arial"/>
        </w:rPr>
      </w:pPr>
      <w:r w:rsidRPr="00F95A82">
        <w:rPr>
          <w:rFonts w:ascii="Arial" w:hAnsi="Arial" w:cs="Arial"/>
        </w:rPr>
        <w:t xml:space="preserve">confirm that the owner does not receive a STAR exemption for another property, nor any residency-based exemption from </w:t>
      </w:r>
      <w:r w:rsidR="00F15AF8">
        <w:rPr>
          <w:rFonts w:ascii="Arial" w:hAnsi="Arial" w:cs="Arial"/>
        </w:rPr>
        <w:t>another</w:t>
      </w:r>
      <w:r w:rsidRPr="00F95A82">
        <w:rPr>
          <w:rFonts w:ascii="Arial" w:hAnsi="Arial" w:cs="Arial"/>
        </w:rPr>
        <w:t xml:space="preserve"> state</w:t>
      </w:r>
    </w:p>
    <w:p w:rsidR="009B4A70" w:rsidRPr="00F95A82" w:rsidRDefault="009B4A70" w:rsidP="00302BF4">
      <w:pPr>
        <w:spacing w:after="0"/>
        <w:rPr>
          <w:rFonts w:ascii="Arial" w:hAnsi="Arial" w:cs="Arial"/>
          <w:b/>
          <w:sz w:val="16"/>
          <w:szCs w:val="16"/>
        </w:rPr>
      </w:pPr>
    </w:p>
    <w:p w:rsidR="00F76FA1" w:rsidRPr="00F95A82" w:rsidRDefault="00F76FA1" w:rsidP="00302BF4">
      <w:pPr>
        <w:spacing w:after="0"/>
        <w:rPr>
          <w:rFonts w:ascii="Arial" w:hAnsi="Arial" w:cs="Arial"/>
          <w:b/>
          <w:sz w:val="16"/>
          <w:szCs w:val="16"/>
        </w:rPr>
      </w:pPr>
    </w:p>
    <w:p w:rsidR="00E93569" w:rsidRPr="00F95A82" w:rsidRDefault="00124693" w:rsidP="00BD7F37">
      <w:pPr>
        <w:spacing w:after="0"/>
        <w:rPr>
          <w:rFonts w:ascii="Arial" w:hAnsi="Arial" w:cs="Arial"/>
          <w:b/>
          <w:sz w:val="24"/>
          <w:szCs w:val="24"/>
        </w:rPr>
      </w:pPr>
      <w:r w:rsidRPr="00F95A82">
        <w:rPr>
          <w:rFonts w:ascii="Arial" w:hAnsi="Arial" w:cs="Arial"/>
          <w:b/>
          <w:sz w:val="24"/>
          <w:szCs w:val="24"/>
        </w:rPr>
        <w:t>What happens to homeowners who do not register?</w:t>
      </w:r>
    </w:p>
    <w:p w:rsidR="00124693" w:rsidRPr="00F95A82" w:rsidRDefault="00124693" w:rsidP="00124693">
      <w:pPr>
        <w:spacing w:after="0"/>
        <w:ind w:right="-360"/>
        <w:rPr>
          <w:rFonts w:ascii="Arial" w:hAnsi="Arial" w:cs="Arial"/>
        </w:rPr>
      </w:pPr>
      <w:r w:rsidRPr="00F95A82">
        <w:rPr>
          <w:rFonts w:ascii="Arial" w:hAnsi="Arial" w:cs="Arial"/>
        </w:rPr>
        <w:t>The Tax Department will send homeowners who miss the November 2013 deadline</w:t>
      </w:r>
      <w:r w:rsidR="00D74488">
        <w:rPr>
          <w:rFonts w:ascii="Arial" w:hAnsi="Arial" w:cs="Arial"/>
        </w:rPr>
        <w:t xml:space="preserve"> </w:t>
      </w:r>
      <w:r w:rsidRPr="00F95A82">
        <w:rPr>
          <w:rFonts w:ascii="Arial" w:hAnsi="Arial" w:cs="Arial"/>
        </w:rPr>
        <w:t xml:space="preserve">additional letter reminders in </w:t>
      </w:r>
      <w:r w:rsidR="003A47F5" w:rsidRPr="00F95A82">
        <w:rPr>
          <w:rFonts w:ascii="Arial" w:hAnsi="Arial" w:cs="Arial"/>
        </w:rPr>
        <w:t xml:space="preserve">December </w:t>
      </w:r>
      <w:r w:rsidRPr="00F95A82">
        <w:rPr>
          <w:rFonts w:ascii="Arial" w:hAnsi="Arial" w:cs="Arial"/>
        </w:rPr>
        <w:t xml:space="preserve">2013 and January 2014. </w:t>
      </w:r>
    </w:p>
    <w:p w:rsidR="00124693" w:rsidRPr="00F95A82" w:rsidRDefault="00124693" w:rsidP="00BD7F37">
      <w:pPr>
        <w:spacing w:after="0"/>
        <w:rPr>
          <w:rFonts w:ascii="Arial" w:hAnsi="Arial" w:cs="Arial"/>
        </w:rPr>
      </w:pPr>
    </w:p>
    <w:p w:rsidR="00F76FA1" w:rsidRPr="00F95A82" w:rsidRDefault="00AA30B7" w:rsidP="00F76FA1">
      <w:pPr>
        <w:spacing w:after="0"/>
        <w:rPr>
          <w:rFonts w:ascii="Arial" w:hAnsi="Arial" w:cs="Arial"/>
        </w:rPr>
      </w:pPr>
      <w:r w:rsidRPr="00F95A82">
        <w:rPr>
          <w:rFonts w:ascii="Arial" w:hAnsi="Arial" w:cs="Arial"/>
        </w:rPr>
        <w:t>I</w:t>
      </w:r>
      <w:r w:rsidR="00F32A5E" w:rsidRPr="00F95A82">
        <w:rPr>
          <w:rFonts w:ascii="Arial" w:hAnsi="Arial" w:cs="Arial"/>
        </w:rPr>
        <w:t>n February</w:t>
      </w:r>
      <w:r w:rsidR="00911233" w:rsidRPr="00F95A82">
        <w:rPr>
          <w:rFonts w:ascii="Arial" w:hAnsi="Arial" w:cs="Arial"/>
        </w:rPr>
        <w:t xml:space="preserve"> </w:t>
      </w:r>
      <w:r w:rsidR="00F32A5E" w:rsidRPr="00F95A82">
        <w:rPr>
          <w:rFonts w:ascii="Arial" w:hAnsi="Arial" w:cs="Arial"/>
        </w:rPr>
        <w:t>2014 we will give assessors the names of any homeowners who either didn’t register, or who we determined were not eligible for STAR.</w:t>
      </w:r>
      <w:r w:rsidR="00F76FA1" w:rsidRPr="00F95A82">
        <w:rPr>
          <w:rFonts w:ascii="Arial" w:hAnsi="Arial" w:cs="Arial"/>
        </w:rPr>
        <w:t xml:space="preserve"> </w:t>
      </w:r>
      <w:r w:rsidR="0063099B" w:rsidRPr="00F95A82">
        <w:rPr>
          <w:rFonts w:ascii="Arial" w:hAnsi="Arial" w:cs="Arial"/>
        </w:rPr>
        <w:t>The assessment roll entries for these homeowners will not include the STAR exemption.</w:t>
      </w:r>
    </w:p>
    <w:p w:rsidR="00880855" w:rsidRDefault="00F76FA1" w:rsidP="00BD7F37">
      <w:pPr>
        <w:pStyle w:val="ListParagraph"/>
        <w:numPr>
          <w:ilvl w:val="0"/>
          <w:numId w:val="17"/>
        </w:numPr>
        <w:spacing w:after="0"/>
        <w:rPr>
          <w:rFonts w:ascii="Arial" w:hAnsi="Arial" w:cs="Arial"/>
        </w:rPr>
      </w:pPr>
      <w:r w:rsidRPr="00F95A82">
        <w:rPr>
          <w:rFonts w:ascii="Arial" w:hAnsi="Arial" w:cs="Arial"/>
        </w:rPr>
        <w:t>H</w:t>
      </w:r>
      <w:r w:rsidR="0063099B" w:rsidRPr="00F95A82">
        <w:rPr>
          <w:rFonts w:ascii="Arial" w:hAnsi="Arial" w:cs="Arial"/>
        </w:rPr>
        <w:t xml:space="preserve">omeowners </w:t>
      </w:r>
      <w:r w:rsidRPr="00F95A82">
        <w:rPr>
          <w:rFonts w:ascii="Arial" w:hAnsi="Arial" w:cs="Arial"/>
        </w:rPr>
        <w:t xml:space="preserve">who never responded </w:t>
      </w:r>
      <w:r w:rsidR="0063099B" w:rsidRPr="00F95A82">
        <w:rPr>
          <w:rFonts w:ascii="Arial" w:hAnsi="Arial" w:cs="Arial"/>
        </w:rPr>
        <w:t xml:space="preserve">will have </w:t>
      </w:r>
      <w:r w:rsidR="009E4EBA">
        <w:rPr>
          <w:rFonts w:ascii="Arial" w:hAnsi="Arial" w:cs="Arial"/>
        </w:rPr>
        <w:t>until November 30</w:t>
      </w:r>
      <w:r w:rsidR="00347BC2">
        <w:rPr>
          <w:rFonts w:ascii="Arial" w:hAnsi="Arial" w:cs="Arial"/>
        </w:rPr>
        <w:t xml:space="preserve">, </w:t>
      </w:r>
      <w:r w:rsidR="009E4EBA">
        <w:rPr>
          <w:rFonts w:ascii="Arial" w:hAnsi="Arial" w:cs="Arial"/>
        </w:rPr>
        <w:t>2014</w:t>
      </w:r>
      <w:r w:rsidRPr="00F95A82">
        <w:rPr>
          <w:rFonts w:ascii="Arial" w:hAnsi="Arial" w:cs="Arial"/>
        </w:rPr>
        <w:t xml:space="preserve"> to re</w:t>
      </w:r>
      <w:r w:rsidR="00263BFB" w:rsidRPr="00F95A82">
        <w:rPr>
          <w:rFonts w:ascii="Arial" w:hAnsi="Arial" w:cs="Arial"/>
        </w:rPr>
        <w:t>quest permission for late registration</w:t>
      </w:r>
      <w:r w:rsidRPr="00F95A82">
        <w:rPr>
          <w:rFonts w:ascii="Arial" w:hAnsi="Arial" w:cs="Arial"/>
        </w:rPr>
        <w:t>.</w:t>
      </w:r>
    </w:p>
    <w:p w:rsidR="00A06682" w:rsidRPr="00F95A82" w:rsidRDefault="00A06682" w:rsidP="00BD7F37">
      <w:pPr>
        <w:pStyle w:val="ListParagraph"/>
        <w:numPr>
          <w:ilvl w:val="0"/>
          <w:numId w:val="17"/>
        </w:numPr>
        <w:spacing w:after="0"/>
        <w:rPr>
          <w:rFonts w:ascii="Arial" w:hAnsi="Arial" w:cs="Arial"/>
        </w:rPr>
      </w:pPr>
      <w:r>
        <w:rPr>
          <w:rFonts w:ascii="Arial" w:hAnsi="Arial" w:cs="Arial"/>
        </w:rPr>
        <w:t xml:space="preserve">Homeowners who the Tax Department found to be ineligible for STAR will have the right to administrative review within the Tax Department, and review before the State Board of Real Property Tax Services. </w:t>
      </w:r>
    </w:p>
    <w:p w:rsidR="00682882" w:rsidRDefault="00682882" w:rsidP="00302BF4">
      <w:pPr>
        <w:spacing w:after="0"/>
        <w:jc w:val="center"/>
        <w:rPr>
          <w:rFonts w:ascii="Arial" w:hAnsi="Arial" w:cs="Arial"/>
          <w:b/>
          <w:sz w:val="28"/>
          <w:szCs w:val="28"/>
        </w:rPr>
      </w:pPr>
    </w:p>
    <w:sectPr w:rsidR="00682882" w:rsidSect="00BD7F3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B7E62"/>
    <w:multiLevelType w:val="hybridMultilevel"/>
    <w:tmpl w:val="73A04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836B8"/>
    <w:multiLevelType w:val="hybridMultilevel"/>
    <w:tmpl w:val="05304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423EDA"/>
    <w:multiLevelType w:val="hybridMultilevel"/>
    <w:tmpl w:val="C93CB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9F35FB"/>
    <w:multiLevelType w:val="hybridMultilevel"/>
    <w:tmpl w:val="3272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CB6988"/>
    <w:multiLevelType w:val="hybridMultilevel"/>
    <w:tmpl w:val="AE04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576B5A"/>
    <w:multiLevelType w:val="hybridMultilevel"/>
    <w:tmpl w:val="3688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C1551D"/>
    <w:multiLevelType w:val="hybridMultilevel"/>
    <w:tmpl w:val="5CF0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820F64"/>
    <w:multiLevelType w:val="hybridMultilevel"/>
    <w:tmpl w:val="C79C3E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4AEC02D3"/>
    <w:multiLevelType w:val="hybridMultilevel"/>
    <w:tmpl w:val="2762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20570E"/>
    <w:multiLevelType w:val="hybridMultilevel"/>
    <w:tmpl w:val="DEBEC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8A7EA8"/>
    <w:multiLevelType w:val="hybridMultilevel"/>
    <w:tmpl w:val="87241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DA7250"/>
    <w:multiLevelType w:val="hybridMultilevel"/>
    <w:tmpl w:val="732E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310FAF"/>
    <w:multiLevelType w:val="hybridMultilevel"/>
    <w:tmpl w:val="E436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954FAE"/>
    <w:multiLevelType w:val="hybridMultilevel"/>
    <w:tmpl w:val="0B9E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0F651B"/>
    <w:multiLevelType w:val="hybridMultilevel"/>
    <w:tmpl w:val="34F60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B253AA"/>
    <w:multiLevelType w:val="hybridMultilevel"/>
    <w:tmpl w:val="0CFA4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BF135D"/>
    <w:multiLevelType w:val="hybridMultilevel"/>
    <w:tmpl w:val="1D36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9"/>
  </w:num>
  <w:num w:numId="4">
    <w:abstractNumId w:val="3"/>
  </w:num>
  <w:num w:numId="5">
    <w:abstractNumId w:val="4"/>
  </w:num>
  <w:num w:numId="6">
    <w:abstractNumId w:val="8"/>
  </w:num>
  <w:num w:numId="7">
    <w:abstractNumId w:val="5"/>
  </w:num>
  <w:num w:numId="8">
    <w:abstractNumId w:val="12"/>
  </w:num>
  <w:num w:numId="9">
    <w:abstractNumId w:val="15"/>
  </w:num>
  <w:num w:numId="10">
    <w:abstractNumId w:val="0"/>
  </w:num>
  <w:num w:numId="11">
    <w:abstractNumId w:val="2"/>
  </w:num>
  <w:num w:numId="12">
    <w:abstractNumId w:val="14"/>
  </w:num>
  <w:num w:numId="13">
    <w:abstractNumId w:val="1"/>
  </w:num>
  <w:num w:numId="14">
    <w:abstractNumId w:val="10"/>
  </w:num>
  <w:num w:numId="15">
    <w:abstractNumId w:val="13"/>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1BF"/>
    <w:rsid w:val="00014562"/>
    <w:rsid w:val="000A5E34"/>
    <w:rsid w:val="000E51A3"/>
    <w:rsid w:val="00124693"/>
    <w:rsid w:val="00145081"/>
    <w:rsid w:val="00170B06"/>
    <w:rsid w:val="001C3EB5"/>
    <w:rsid w:val="001D4018"/>
    <w:rsid w:val="00210098"/>
    <w:rsid w:val="0026047E"/>
    <w:rsid w:val="00263BFB"/>
    <w:rsid w:val="002863EE"/>
    <w:rsid w:val="002B7AE4"/>
    <w:rsid w:val="00302BF4"/>
    <w:rsid w:val="00333F3E"/>
    <w:rsid w:val="00347BC2"/>
    <w:rsid w:val="00383B9E"/>
    <w:rsid w:val="003A47F5"/>
    <w:rsid w:val="003D4A12"/>
    <w:rsid w:val="00420330"/>
    <w:rsid w:val="004375F1"/>
    <w:rsid w:val="00504B64"/>
    <w:rsid w:val="005134AB"/>
    <w:rsid w:val="00563968"/>
    <w:rsid w:val="00573C44"/>
    <w:rsid w:val="00577582"/>
    <w:rsid w:val="00583EDE"/>
    <w:rsid w:val="005D6455"/>
    <w:rsid w:val="005F64AA"/>
    <w:rsid w:val="0063099B"/>
    <w:rsid w:val="00656B12"/>
    <w:rsid w:val="00676DAD"/>
    <w:rsid w:val="00682882"/>
    <w:rsid w:val="006D6437"/>
    <w:rsid w:val="006E76E5"/>
    <w:rsid w:val="00704265"/>
    <w:rsid w:val="00720BB3"/>
    <w:rsid w:val="007B00D9"/>
    <w:rsid w:val="007C52B7"/>
    <w:rsid w:val="007D49CF"/>
    <w:rsid w:val="007D63E8"/>
    <w:rsid w:val="007E132D"/>
    <w:rsid w:val="007E64A5"/>
    <w:rsid w:val="008558B5"/>
    <w:rsid w:val="008604A3"/>
    <w:rsid w:val="00880855"/>
    <w:rsid w:val="008A410D"/>
    <w:rsid w:val="00904EB7"/>
    <w:rsid w:val="00911233"/>
    <w:rsid w:val="009B4A70"/>
    <w:rsid w:val="009C0FC0"/>
    <w:rsid w:val="009C45DB"/>
    <w:rsid w:val="009E023D"/>
    <w:rsid w:val="009E4EBA"/>
    <w:rsid w:val="009F3A75"/>
    <w:rsid w:val="00A06682"/>
    <w:rsid w:val="00A3133C"/>
    <w:rsid w:val="00A97882"/>
    <w:rsid w:val="00AA30B7"/>
    <w:rsid w:val="00AC2A9D"/>
    <w:rsid w:val="00AD5C2B"/>
    <w:rsid w:val="00B14B8C"/>
    <w:rsid w:val="00BA046B"/>
    <w:rsid w:val="00BD76A3"/>
    <w:rsid w:val="00BD7F37"/>
    <w:rsid w:val="00BE7A59"/>
    <w:rsid w:val="00BF48C1"/>
    <w:rsid w:val="00C10D01"/>
    <w:rsid w:val="00CB62DA"/>
    <w:rsid w:val="00CD056C"/>
    <w:rsid w:val="00D74488"/>
    <w:rsid w:val="00D82693"/>
    <w:rsid w:val="00DB41BF"/>
    <w:rsid w:val="00E87E02"/>
    <w:rsid w:val="00E92E2B"/>
    <w:rsid w:val="00E93569"/>
    <w:rsid w:val="00EE26B1"/>
    <w:rsid w:val="00F15AF8"/>
    <w:rsid w:val="00F32A5E"/>
    <w:rsid w:val="00F76FA1"/>
    <w:rsid w:val="00F95A82"/>
    <w:rsid w:val="00FE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EB7"/>
    <w:pPr>
      <w:ind w:left="720"/>
      <w:contextualSpacing/>
    </w:pPr>
  </w:style>
  <w:style w:type="character" w:styleId="Hyperlink">
    <w:name w:val="Hyperlink"/>
    <w:basedOn w:val="DefaultParagraphFont"/>
    <w:uiPriority w:val="99"/>
    <w:unhideWhenUsed/>
    <w:rsid w:val="00BD76A3"/>
    <w:rPr>
      <w:color w:val="0000FF" w:themeColor="hyperlink"/>
      <w:u w:val="single"/>
    </w:rPr>
  </w:style>
  <w:style w:type="character" w:styleId="CommentReference">
    <w:name w:val="annotation reference"/>
    <w:basedOn w:val="DefaultParagraphFont"/>
    <w:uiPriority w:val="99"/>
    <w:semiHidden/>
    <w:unhideWhenUsed/>
    <w:rsid w:val="00145081"/>
    <w:rPr>
      <w:sz w:val="16"/>
      <w:szCs w:val="16"/>
    </w:rPr>
  </w:style>
  <w:style w:type="paragraph" w:styleId="CommentText">
    <w:name w:val="annotation text"/>
    <w:basedOn w:val="Normal"/>
    <w:link w:val="CommentTextChar"/>
    <w:uiPriority w:val="99"/>
    <w:semiHidden/>
    <w:unhideWhenUsed/>
    <w:rsid w:val="00145081"/>
    <w:pPr>
      <w:spacing w:line="240" w:lineRule="auto"/>
    </w:pPr>
    <w:rPr>
      <w:sz w:val="20"/>
      <w:szCs w:val="20"/>
    </w:rPr>
  </w:style>
  <w:style w:type="character" w:customStyle="1" w:styleId="CommentTextChar">
    <w:name w:val="Comment Text Char"/>
    <w:basedOn w:val="DefaultParagraphFont"/>
    <w:link w:val="CommentText"/>
    <w:uiPriority w:val="99"/>
    <w:semiHidden/>
    <w:rsid w:val="00145081"/>
    <w:rPr>
      <w:sz w:val="20"/>
      <w:szCs w:val="20"/>
    </w:rPr>
  </w:style>
  <w:style w:type="paragraph" w:styleId="CommentSubject">
    <w:name w:val="annotation subject"/>
    <w:basedOn w:val="CommentText"/>
    <w:next w:val="CommentText"/>
    <w:link w:val="CommentSubjectChar"/>
    <w:uiPriority w:val="99"/>
    <w:semiHidden/>
    <w:unhideWhenUsed/>
    <w:rsid w:val="00145081"/>
    <w:rPr>
      <w:b/>
      <w:bCs/>
    </w:rPr>
  </w:style>
  <w:style w:type="character" w:customStyle="1" w:styleId="CommentSubjectChar">
    <w:name w:val="Comment Subject Char"/>
    <w:basedOn w:val="CommentTextChar"/>
    <w:link w:val="CommentSubject"/>
    <w:uiPriority w:val="99"/>
    <w:semiHidden/>
    <w:rsid w:val="00145081"/>
    <w:rPr>
      <w:b/>
      <w:bCs/>
      <w:sz w:val="20"/>
      <w:szCs w:val="20"/>
    </w:rPr>
  </w:style>
  <w:style w:type="paragraph" w:styleId="BalloonText">
    <w:name w:val="Balloon Text"/>
    <w:basedOn w:val="Normal"/>
    <w:link w:val="BalloonTextChar"/>
    <w:uiPriority w:val="99"/>
    <w:semiHidden/>
    <w:unhideWhenUsed/>
    <w:rsid w:val="00145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0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EB7"/>
    <w:pPr>
      <w:ind w:left="720"/>
      <w:contextualSpacing/>
    </w:pPr>
  </w:style>
  <w:style w:type="character" w:styleId="Hyperlink">
    <w:name w:val="Hyperlink"/>
    <w:basedOn w:val="DefaultParagraphFont"/>
    <w:uiPriority w:val="99"/>
    <w:unhideWhenUsed/>
    <w:rsid w:val="00BD76A3"/>
    <w:rPr>
      <w:color w:val="0000FF" w:themeColor="hyperlink"/>
      <w:u w:val="single"/>
    </w:rPr>
  </w:style>
  <w:style w:type="character" w:styleId="CommentReference">
    <w:name w:val="annotation reference"/>
    <w:basedOn w:val="DefaultParagraphFont"/>
    <w:uiPriority w:val="99"/>
    <w:semiHidden/>
    <w:unhideWhenUsed/>
    <w:rsid w:val="00145081"/>
    <w:rPr>
      <w:sz w:val="16"/>
      <w:szCs w:val="16"/>
    </w:rPr>
  </w:style>
  <w:style w:type="paragraph" w:styleId="CommentText">
    <w:name w:val="annotation text"/>
    <w:basedOn w:val="Normal"/>
    <w:link w:val="CommentTextChar"/>
    <w:uiPriority w:val="99"/>
    <w:semiHidden/>
    <w:unhideWhenUsed/>
    <w:rsid w:val="00145081"/>
    <w:pPr>
      <w:spacing w:line="240" w:lineRule="auto"/>
    </w:pPr>
    <w:rPr>
      <w:sz w:val="20"/>
      <w:szCs w:val="20"/>
    </w:rPr>
  </w:style>
  <w:style w:type="character" w:customStyle="1" w:styleId="CommentTextChar">
    <w:name w:val="Comment Text Char"/>
    <w:basedOn w:val="DefaultParagraphFont"/>
    <w:link w:val="CommentText"/>
    <w:uiPriority w:val="99"/>
    <w:semiHidden/>
    <w:rsid w:val="00145081"/>
    <w:rPr>
      <w:sz w:val="20"/>
      <w:szCs w:val="20"/>
    </w:rPr>
  </w:style>
  <w:style w:type="paragraph" w:styleId="CommentSubject">
    <w:name w:val="annotation subject"/>
    <w:basedOn w:val="CommentText"/>
    <w:next w:val="CommentText"/>
    <w:link w:val="CommentSubjectChar"/>
    <w:uiPriority w:val="99"/>
    <w:semiHidden/>
    <w:unhideWhenUsed/>
    <w:rsid w:val="00145081"/>
    <w:rPr>
      <w:b/>
      <w:bCs/>
    </w:rPr>
  </w:style>
  <w:style w:type="character" w:customStyle="1" w:styleId="CommentSubjectChar">
    <w:name w:val="Comment Subject Char"/>
    <w:basedOn w:val="CommentTextChar"/>
    <w:link w:val="CommentSubject"/>
    <w:uiPriority w:val="99"/>
    <w:semiHidden/>
    <w:rsid w:val="00145081"/>
    <w:rPr>
      <w:b/>
      <w:bCs/>
      <w:sz w:val="20"/>
      <w:szCs w:val="20"/>
    </w:rPr>
  </w:style>
  <w:style w:type="paragraph" w:styleId="BalloonText">
    <w:name w:val="Balloon Text"/>
    <w:basedOn w:val="Normal"/>
    <w:link w:val="BalloonTextChar"/>
    <w:uiPriority w:val="99"/>
    <w:semiHidden/>
    <w:unhideWhenUsed/>
    <w:rsid w:val="00145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0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95EAC-4513-4EE2-93E9-59510E16A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19C7037F.dotm</Template>
  <TotalTime>0</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t54817</dc:creator>
  <cp:lastModifiedBy>th36592</cp:lastModifiedBy>
  <cp:revision>2</cp:revision>
  <cp:lastPrinted>2013-05-20T14:36:00Z</cp:lastPrinted>
  <dcterms:created xsi:type="dcterms:W3CDTF">2013-08-16T20:16:00Z</dcterms:created>
  <dcterms:modified xsi:type="dcterms:W3CDTF">2013-08-16T20:16:00Z</dcterms:modified>
</cp:coreProperties>
</file>