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C502A" w:rsidRPr="00304A28" w:rsidRDefault="009C502A" w:rsidP="00226389">
      <w:pPr>
        <w:spacing w:after="0"/>
        <w:ind w:left="-576" w:right="-576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304A28">
        <w:rPr>
          <w:rFonts w:ascii="Tahoma" w:eastAsia="Times New Roman" w:hAnsi="Tahoma" w:cs="Tahoma"/>
          <w:b/>
          <w:sz w:val="28"/>
          <w:szCs w:val="28"/>
        </w:rPr>
        <w:t>Westchester County Grandparents Coalition</w:t>
      </w:r>
    </w:p>
    <w:p w:rsidR="002A0808" w:rsidRPr="00304A28" w:rsidRDefault="002A0808" w:rsidP="009C502A">
      <w:pPr>
        <w:spacing w:after="0"/>
        <w:ind w:left="-576" w:right="-576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304A28">
        <w:rPr>
          <w:rFonts w:ascii="Tahoma" w:eastAsia="Times New Roman" w:hAnsi="Tahoma" w:cs="Tahoma"/>
          <w:b/>
          <w:sz w:val="28"/>
          <w:szCs w:val="28"/>
        </w:rPr>
        <w:t>Family Service Society of Yonkers Kinship Support Program</w:t>
      </w:r>
    </w:p>
    <w:p w:rsidR="00D83FD4" w:rsidRPr="00304A28" w:rsidRDefault="00D83FD4" w:rsidP="007E3C82">
      <w:pPr>
        <w:spacing w:before="240" w:after="0" w:line="240" w:lineRule="auto"/>
        <w:jc w:val="center"/>
        <w:rPr>
          <w:rFonts w:ascii="Eras Bold ITC" w:eastAsia="Calibri" w:hAnsi="Eras Bold ITC" w:cs="Aharoni"/>
          <w:b/>
          <w:spacing w:val="-8"/>
          <w:sz w:val="40"/>
          <w:szCs w:val="40"/>
        </w:rPr>
      </w:pPr>
      <w:r w:rsidRPr="00304A28">
        <w:rPr>
          <w:rFonts w:ascii="Eras Bold ITC" w:eastAsia="Calibri" w:hAnsi="Eras Bold ITC" w:cs="Aharoni"/>
          <w:b/>
          <w:spacing w:val="-8"/>
          <w:sz w:val="40"/>
          <w:szCs w:val="40"/>
        </w:rPr>
        <w:t>GRANDPARENT AND RELATIVE CAREGIVER FORUM</w:t>
      </w:r>
    </w:p>
    <w:p w:rsidR="00D83FD4" w:rsidRPr="00304A28" w:rsidRDefault="00D83FD4" w:rsidP="00A42206">
      <w:pPr>
        <w:spacing w:before="120" w:after="0" w:line="240" w:lineRule="auto"/>
        <w:jc w:val="center"/>
        <w:rPr>
          <w:rFonts w:ascii="Eras Bold ITC" w:eastAsia="Calibri" w:hAnsi="Eras Bold ITC" w:cs="Tahoma"/>
          <w:b/>
          <w:spacing w:val="-8"/>
          <w:sz w:val="80"/>
          <w:szCs w:val="80"/>
        </w:rPr>
      </w:pPr>
      <w:r w:rsidRPr="00304A28">
        <w:rPr>
          <w:rFonts w:ascii="Eras Bold ITC" w:eastAsia="Calibri" w:hAnsi="Eras Bold ITC" w:cs="Tahoma"/>
          <w:b/>
          <w:spacing w:val="-8"/>
          <w:sz w:val="80"/>
          <w:szCs w:val="80"/>
        </w:rPr>
        <w:t>Navigating the Teen Years</w:t>
      </w:r>
    </w:p>
    <w:p w:rsidR="000B3B32" w:rsidRPr="00226389" w:rsidRDefault="00A42206" w:rsidP="00A42206">
      <w:pPr>
        <w:spacing w:before="2880" w:after="0" w:line="240" w:lineRule="auto"/>
        <w:jc w:val="center"/>
        <w:rPr>
          <w:rFonts w:ascii="Eras Bold ITC" w:eastAsia="Times New Roman" w:hAnsi="Eras Bold ITC" w:cs="Arial"/>
          <w:b/>
          <w:sz w:val="28"/>
          <w:szCs w:val="28"/>
        </w:rPr>
      </w:pPr>
      <w:r w:rsidRPr="00226389">
        <w:rPr>
          <w:rFonts w:ascii="Eras Bold ITC" w:eastAsia="Calibri" w:hAnsi="Eras Bold ITC" w:cs="Tahoma"/>
          <w:b/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59A7F" wp14:editId="21E4BAA7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7360920" cy="18364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183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FD4" w:rsidRPr="00D83FD4" w:rsidRDefault="000B3B32" w:rsidP="007E3C82">
                            <w:pPr>
                              <w:spacing w:after="240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90CB9" wp14:editId="0C19E4A2">
                                  <wp:extent cx="6949440" cy="1485900"/>
                                  <wp:effectExtent l="114300" t="95250" r="137160" b="171450"/>
                                  <wp:docPr id="8" name="Picture 8" descr="C:\Users\carolyn\AppData\Local\Microsoft\Windows\Temporary Internet Files\Content.IE5\02UVHMWF\MC900449043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carolyn\AppData\Local\Microsoft\Windows\Temporary Internet Files\Content.IE5\02UVHMWF\MC900449043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944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5.05pt;width:579.6pt;height:144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" filled="f" stroked="f" strokeweight=".5pt">
                <v:textbox>
                  <w:txbxContent>
                    <w:p w:rsidR="00D83FD4" w:rsidRPr="00D83FD4" w:rsidRDefault="000B3B32" w:rsidP="007E3C82">
                      <w:pPr>
                        <w:spacing w:after="240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F690CB9" wp14:editId="0C19E4A2">
                            <wp:extent cx="6949440" cy="1485900"/>
                            <wp:effectExtent l="114300" t="95250" r="137160" b="171450"/>
                            <wp:docPr id="8" name="Picture 8" descr="C:\Users\carolyn\AppData\Local\Microsoft\Windows\Temporary Internet Files\Content.IE5\02UVHMWF\MC900449043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carolyn\AppData\Local\Microsoft\Windows\Temporary Internet Files\Content.IE5\02UVHMWF\MC900449043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9440" cy="148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B3B32" w:rsidRPr="00226389">
        <w:rPr>
          <w:rFonts w:ascii="Eras Bold ITC" w:eastAsia="Times New Roman" w:hAnsi="Eras Bold ITC" w:cs="Arial"/>
          <w:b/>
          <w:sz w:val="28"/>
          <w:szCs w:val="28"/>
        </w:rPr>
        <w:t>Keynote Speaker</w:t>
      </w:r>
    </w:p>
    <w:p w:rsidR="000B3B32" w:rsidRPr="006E1F82" w:rsidRDefault="000B3B32" w:rsidP="000B3B32">
      <w:pPr>
        <w:spacing w:after="0"/>
        <w:jc w:val="center"/>
        <w:rPr>
          <w:rFonts w:ascii="Eras Bold ITC" w:eastAsia="Times New Roman" w:hAnsi="Eras Bold ITC" w:cs="Arial"/>
          <w:b/>
          <w:sz w:val="36"/>
          <w:szCs w:val="36"/>
        </w:rPr>
      </w:pPr>
      <w:r w:rsidRPr="006E1F82">
        <w:rPr>
          <w:rFonts w:ascii="Eras Bold ITC" w:eastAsia="Times New Roman" w:hAnsi="Eras Bold ITC" w:cs="Arial"/>
          <w:b/>
          <w:sz w:val="36"/>
          <w:szCs w:val="36"/>
        </w:rPr>
        <w:t>Dr. Jim Bostic, Th.D., Executive Director</w:t>
      </w:r>
    </w:p>
    <w:p w:rsidR="000B3B32" w:rsidRPr="00226389" w:rsidRDefault="000B3B32" w:rsidP="000B3B32">
      <w:pPr>
        <w:spacing w:after="0"/>
        <w:jc w:val="center"/>
        <w:rPr>
          <w:rFonts w:ascii="Eras Bold ITC" w:eastAsia="Times New Roman" w:hAnsi="Eras Bold ITC" w:cs="Arial"/>
          <w:b/>
          <w:sz w:val="28"/>
          <w:szCs w:val="28"/>
        </w:rPr>
      </w:pPr>
      <w:r w:rsidRPr="00226389">
        <w:rPr>
          <w:rFonts w:ascii="Eras Bold ITC" w:eastAsia="Times New Roman" w:hAnsi="Eras Bold ITC" w:cs="Arial"/>
          <w:b/>
          <w:sz w:val="28"/>
          <w:szCs w:val="28"/>
        </w:rPr>
        <w:t>Nepperhan Community Center</w:t>
      </w:r>
    </w:p>
    <w:p w:rsidR="000B3B32" w:rsidRPr="00226389" w:rsidRDefault="000B3B32" w:rsidP="006E1F82">
      <w:pPr>
        <w:spacing w:after="0"/>
        <w:jc w:val="center"/>
        <w:rPr>
          <w:rFonts w:ascii="Eras Bold ITC" w:eastAsia="Times New Roman" w:hAnsi="Eras Bold ITC" w:cs="Arial"/>
          <w:b/>
          <w:sz w:val="20"/>
          <w:szCs w:val="20"/>
        </w:rPr>
      </w:pPr>
      <w:r w:rsidRPr="00226389">
        <w:rPr>
          <w:rFonts w:ascii="Eras Bold ITC" w:eastAsia="Times New Roman" w:hAnsi="Eras Bold ITC" w:cs="Arial"/>
          <w:b/>
          <w:sz w:val="20"/>
          <w:szCs w:val="20"/>
        </w:rPr>
        <w:t>And</w:t>
      </w:r>
    </w:p>
    <w:p w:rsidR="000B3B32" w:rsidRPr="006E1F82" w:rsidRDefault="000B3B32" w:rsidP="000B3B32">
      <w:pPr>
        <w:spacing w:after="0"/>
        <w:jc w:val="center"/>
        <w:rPr>
          <w:rFonts w:ascii="Eras Bold ITC" w:eastAsia="Times New Roman" w:hAnsi="Eras Bold ITC" w:cs="Arial"/>
          <w:b/>
          <w:sz w:val="32"/>
          <w:szCs w:val="32"/>
        </w:rPr>
      </w:pPr>
      <w:r w:rsidRPr="006E1F82">
        <w:rPr>
          <w:rFonts w:ascii="Eras Bold ITC" w:eastAsia="Times New Roman" w:hAnsi="Eras Bold ITC" w:cs="Arial"/>
          <w:b/>
          <w:sz w:val="32"/>
          <w:szCs w:val="32"/>
        </w:rPr>
        <w:t>Susan Brownbill-Vega</w:t>
      </w:r>
      <w:r w:rsidR="007E3C82" w:rsidRPr="006E1F82">
        <w:rPr>
          <w:rFonts w:ascii="Eras Bold ITC" w:eastAsia="Times New Roman" w:hAnsi="Eras Bold ITC" w:cs="Arial"/>
          <w:b/>
          <w:sz w:val="32"/>
          <w:szCs w:val="32"/>
        </w:rPr>
        <w:t xml:space="preserve">, </w:t>
      </w:r>
      <w:r w:rsidRPr="006E1F82">
        <w:rPr>
          <w:rFonts w:ascii="Eras Bold ITC" w:eastAsia="Times New Roman" w:hAnsi="Eras Bold ITC" w:cs="Arial"/>
          <w:b/>
          <w:sz w:val="32"/>
          <w:szCs w:val="32"/>
        </w:rPr>
        <w:t>Director of Community Affairs</w:t>
      </w:r>
    </w:p>
    <w:p w:rsidR="000B3B32" w:rsidRPr="00226389" w:rsidRDefault="000B3B32" w:rsidP="000B3B32">
      <w:pPr>
        <w:spacing w:after="0"/>
        <w:jc w:val="center"/>
        <w:rPr>
          <w:rFonts w:ascii="Eras Bold ITC" w:eastAsia="Times New Roman" w:hAnsi="Eras Bold ITC" w:cs="Arial"/>
          <w:b/>
          <w:sz w:val="24"/>
          <w:szCs w:val="24"/>
        </w:rPr>
      </w:pPr>
      <w:r w:rsidRPr="00226389">
        <w:rPr>
          <w:rFonts w:ascii="Eras Bold ITC" w:eastAsia="Times New Roman" w:hAnsi="Eras Bold ITC" w:cs="Arial"/>
          <w:b/>
          <w:sz w:val="24"/>
          <w:szCs w:val="24"/>
        </w:rPr>
        <w:t>Westchester County</w:t>
      </w:r>
      <w:r w:rsidR="007E3C82" w:rsidRPr="00226389">
        <w:rPr>
          <w:rFonts w:ascii="Eras Bold ITC" w:eastAsia="Times New Roman" w:hAnsi="Eras Bold ITC" w:cs="Arial"/>
          <w:b/>
          <w:sz w:val="24"/>
          <w:szCs w:val="24"/>
        </w:rPr>
        <w:t xml:space="preserve"> </w:t>
      </w:r>
      <w:r w:rsidRPr="00226389">
        <w:rPr>
          <w:rFonts w:ascii="Eras Bold ITC" w:eastAsia="Times New Roman" w:hAnsi="Eras Bold ITC" w:cs="Arial"/>
          <w:b/>
          <w:sz w:val="24"/>
          <w:szCs w:val="24"/>
        </w:rPr>
        <w:t>Office of the District Attorney</w:t>
      </w:r>
    </w:p>
    <w:p w:rsidR="009A652C" w:rsidRPr="00226389" w:rsidRDefault="009A652C" w:rsidP="00226389">
      <w:pPr>
        <w:spacing w:before="240" w:after="0"/>
        <w:jc w:val="center"/>
        <w:rPr>
          <w:rFonts w:ascii="Eras Bold ITC" w:eastAsia="Times New Roman" w:hAnsi="Eras Bold ITC" w:cs="Arial"/>
          <w:b/>
          <w:sz w:val="44"/>
          <w:szCs w:val="44"/>
        </w:rPr>
      </w:pPr>
      <w:r w:rsidRPr="00226389">
        <w:rPr>
          <w:rFonts w:ascii="Eras Bold ITC" w:eastAsia="Times New Roman" w:hAnsi="Eras Bold ITC" w:cs="Arial"/>
          <w:b/>
          <w:sz w:val="44"/>
          <w:szCs w:val="44"/>
        </w:rPr>
        <w:t>Thursday, November 13, 2014</w:t>
      </w:r>
    </w:p>
    <w:p w:rsidR="009A652C" w:rsidRDefault="009A652C" w:rsidP="00226389">
      <w:pPr>
        <w:spacing w:before="120" w:after="0"/>
        <w:jc w:val="center"/>
        <w:rPr>
          <w:rFonts w:ascii="Eras Bold ITC" w:eastAsia="Times New Roman" w:hAnsi="Eras Bold ITC" w:cs="Arial"/>
          <w:b/>
          <w:sz w:val="32"/>
          <w:szCs w:val="32"/>
        </w:rPr>
      </w:pPr>
      <w:r w:rsidRPr="00226389">
        <w:rPr>
          <w:rFonts w:ascii="Eras Bold ITC" w:eastAsia="Times New Roman" w:hAnsi="Eras Bold ITC" w:cs="Arial"/>
          <w:b/>
          <w:sz w:val="32"/>
          <w:szCs w:val="32"/>
        </w:rPr>
        <w:t>9:00 am to 1:00 pm</w:t>
      </w:r>
    </w:p>
    <w:p w:rsidR="006E1F82" w:rsidRPr="00226389" w:rsidRDefault="006E1F82" w:rsidP="006E1F82">
      <w:pPr>
        <w:spacing w:after="0"/>
        <w:jc w:val="center"/>
        <w:rPr>
          <w:rFonts w:ascii="Eras Bold ITC" w:eastAsia="Times New Roman" w:hAnsi="Eras Bold ITC" w:cs="Arial"/>
          <w:b/>
          <w:sz w:val="32"/>
          <w:szCs w:val="32"/>
        </w:rPr>
      </w:pPr>
      <w:r>
        <w:rPr>
          <w:rFonts w:ascii="Eras Bold ITC" w:eastAsia="Times New Roman" w:hAnsi="Eras Bold ITC" w:cs="Arial"/>
          <w:b/>
          <w:sz w:val="32"/>
          <w:szCs w:val="32"/>
        </w:rPr>
        <w:t xml:space="preserve">(9:00 - 10:00 am </w:t>
      </w:r>
      <w:r w:rsidR="00DA08B1">
        <w:rPr>
          <w:rFonts w:ascii="Eras Bold ITC" w:eastAsia="Times New Roman" w:hAnsi="Eras Bold ITC" w:cs="Arial"/>
          <w:b/>
          <w:sz w:val="32"/>
          <w:szCs w:val="32"/>
        </w:rPr>
        <w:t xml:space="preserve"> </w:t>
      </w:r>
      <w:r>
        <w:rPr>
          <w:rFonts w:ascii="Eras Bold ITC" w:eastAsia="Times New Roman" w:hAnsi="Eras Bold ITC" w:cs="Arial"/>
          <w:b/>
          <w:sz w:val="32"/>
          <w:szCs w:val="32"/>
        </w:rPr>
        <w:t xml:space="preserve"> Registration and </w:t>
      </w:r>
      <w:r w:rsidR="004A0CC4">
        <w:rPr>
          <w:rFonts w:ascii="Eras Bold ITC" w:eastAsia="Times New Roman" w:hAnsi="Eras Bold ITC" w:cs="Arial"/>
          <w:b/>
          <w:sz w:val="32"/>
          <w:szCs w:val="32"/>
        </w:rPr>
        <w:t>C</w:t>
      </w:r>
      <w:bookmarkStart w:id="0" w:name="_GoBack"/>
      <w:bookmarkEnd w:id="0"/>
      <w:r>
        <w:rPr>
          <w:rFonts w:ascii="Eras Bold ITC" w:eastAsia="Times New Roman" w:hAnsi="Eras Bold ITC" w:cs="Arial"/>
          <w:b/>
          <w:sz w:val="32"/>
          <w:szCs w:val="32"/>
        </w:rPr>
        <w:t>offee)</w:t>
      </w:r>
    </w:p>
    <w:p w:rsidR="009A652C" w:rsidRPr="00226389" w:rsidRDefault="009A652C" w:rsidP="006E1F82">
      <w:pPr>
        <w:spacing w:before="120" w:after="0"/>
        <w:jc w:val="center"/>
        <w:rPr>
          <w:rFonts w:ascii="Eras Bold ITC" w:eastAsia="Times New Roman" w:hAnsi="Eras Bold ITC" w:cs="Arial"/>
          <w:b/>
          <w:sz w:val="32"/>
          <w:szCs w:val="32"/>
        </w:rPr>
      </w:pPr>
      <w:r w:rsidRPr="00226389">
        <w:rPr>
          <w:rFonts w:ascii="Eras Bold ITC" w:eastAsia="Times New Roman" w:hAnsi="Eras Bold ITC" w:cs="Arial"/>
          <w:b/>
          <w:sz w:val="32"/>
          <w:szCs w:val="32"/>
        </w:rPr>
        <w:t>Yonkers</w:t>
      </w:r>
      <w:r w:rsidRPr="00226389">
        <w:rPr>
          <w:rFonts w:ascii="Eras Bold ITC" w:eastAsia="Times New Roman" w:hAnsi="Eras Bold ITC" w:cs="Arial"/>
          <w:sz w:val="32"/>
          <w:szCs w:val="32"/>
        </w:rPr>
        <w:t xml:space="preserve"> </w:t>
      </w:r>
      <w:r w:rsidRPr="00226389">
        <w:rPr>
          <w:rFonts w:ascii="Eras Bold ITC" w:eastAsia="Times New Roman" w:hAnsi="Eras Bold ITC" w:cs="Arial"/>
          <w:b/>
          <w:sz w:val="32"/>
          <w:szCs w:val="32"/>
        </w:rPr>
        <w:t>Riverfront Library</w:t>
      </w:r>
    </w:p>
    <w:p w:rsidR="009A652C" w:rsidRPr="00226389" w:rsidRDefault="009A652C" w:rsidP="009A652C">
      <w:pPr>
        <w:spacing w:after="0"/>
        <w:jc w:val="center"/>
        <w:rPr>
          <w:rFonts w:ascii="Eras Bold ITC" w:eastAsia="Times New Roman" w:hAnsi="Eras Bold ITC" w:cs="Arial"/>
          <w:b/>
          <w:sz w:val="32"/>
          <w:szCs w:val="32"/>
        </w:rPr>
      </w:pPr>
      <w:r w:rsidRPr="00226389">
        <w:rPr>
          <w:rFonts w:ascii="Eras Bold ITC" w:eastAsia="Times New Roman" w:hAnsi="Eras Bold ITC" w:cs="Arial"/>
          <w:b/>
          <w:sz w:val="32"/>
          <w:szCs w:val="32"/>
        </w:rPr>
        <w:t>1 Larkin Center, 2nd Floor</w:t>
      </w:r>
    </w:p>
    <w:p w:rsidR="008666FA" w:rsidRPr="007E3C82" w:rsidRDefault="008666FA" w:rsidP="004F2B07">
      <w:pPr>
        <w:spacing w:before="240" w:after="0"/>
        <w:jc w:val="center"/>
        <w:rPr>
          <w:rFonts w:ascii="Eras Bold ITC" w:eastAsia="Times New Roman" w:hAnsi="Eras Bold ITC" w:cs="Arial"/>
          <w:sz w:val="36"/>
          <w:szCs w:val="36"/>
        </w:rPr>
      </w:pPr>
      <w:r w:rsidRPr="007E3C82">
        <w:rPr>
          <w:rFonts w:ascii="Eras Bold ITC" w:eastAsia="Times New Roman" w:hAnsi="Eras Bold ITC" w:cs="Arial"/>
          <w:sz w:val="36"/>
          <w:szCs w:val="36"/>
        </w:rPr>
        <w:t>Youth Services Information</w:t>
      </w:r>
    </w:p>
    <w:p w:rsidR="002A0808" w:rsidRPr="00304A28" w:rsidRDefault="002A0808" w:rsidP="006E1F82">
      <w:pPr>
        <w:tabs>
          <w:tab w:val="left" w:pos="3348"/>
          <w:tab w:val="center" w:pos="5400"/>
        </w:tabs>
        <w:spacing w:after="0"/>
        <w:jc w:val="center"/>
        <w:rPr>
          <w:rFonts w:ascii="Eras Bold ITC" w:eastAsia="Times New Roman" w:hAnsi="Eras Bold ITC" w:cs="Arial"/>
          <w:sz w:val="28"/>
          <w:szCs w:val="28"/>
        </w:rPr>
      </w:pPr>
      <w:r w:rsidRPr="00304A28">
        <w:rPr>
          <w:rFonts w:ascii="Eras Bold ITC" w:eastAsia="Times New Roman" w:hAnsi="Eras Bold ITC" w:cs="Arial"/>
          <w:sz w:val="28"/>
          <w:szCs w:val="28"/>
        </w:rPr>
        <w:t>Refreshments Served</w:t>
      </w:r>
    </w:p>
    <w:p w:rsidR="0063474A" w:rsidRPr="006E1F82" w:rsidRDefault="0063474A" w:rsidP="00DA08B1">
      <w:pPr>
        <w:spacing w:before="360" w:after="0" w:line="240" w:lineRule="auto"/>
        <w:ind w:left="-432"/>
        <w:jc w:val="both"/>
        <w:rPr>
          <w:b/>
        </w:rPr>
      </w:pPr>
      <w:r w:rsidRPr="006E1F8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8C069" wp14:editId="7E7A541B">
                <wp:simplePos x="0" y="0"/>
                <wp:positionH relativeFrom="column">
                  <wp:posOffset>4373880</wp:posOffset>
                </wp:positionH>
                <wp:positionV relativeFrom="paragraph">
                  <wp:posOffset>154305</wp:posOffset>
                </wp:positionV>
                <wp:extent cx="2590800" cy="70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086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E3F" w:rsidRPr="00304A28" w:rsidRDefault="00655E3F" w:rsidP="00DA08B1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04A28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</w:rPr>
                              <w:t>RSVP by November 6, 2014</w:t>
                            </w:r>
                          </w:p>
                          <w:p w:rsidR="00655E3F" w:rsidRPr="00304A28" w:rsidRDefault="00655E3F" w:rsidP="00DA08B1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4A28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</w:rPr>
                              <w:t>Carolyn Fluckinger</w:t>
                            </w:r>
                          </w:p>
                          <w:p w:rsidR="003F7A83" w:rsidRPr="00304A28" w:rsidRDefault="003F7A83" w:rsidP="00DA08B1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4A28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</w:rPr>
                              <w:t>914-963-5118</w:t>
                            </w:r>
                            <w:r w:rsidR="00577C95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</w:rPr>
                              <w:t xml:space="preserve"> or cfluckinger@fssy.org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44.4pt;margin-top:12.15pt;width:204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" filled="f" stroked="f" strokeweight="1pt">
                <v:textbox>
                  <w:txbxContent>
                    <w:p w:rsidR="00655E3F" w:rsidRPr="00304A28" w:rsidRDefault="00655E3F" w:rsidP="00DA08B1">
                      <w:pPr>
                        <w:spacing w:after="0" w:line="240" w:lineRule="auto"/>
                        <w:jc w:val="right"/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</w:pPr>
                      <w:r w:rsidRPr="00304A28">
                        <w:rPr>
                          <w:rFonts w:eastAsia="Times New Roman" w:cs="Arial"/>
                          <w:b/>
                          <w:sz w:val="28"/>
                          <w:szCs w:val="28"/>
                        </w:rPr>
                        <w:t>RSVP by November 6, 2014</w:t>
                      </w:r>
                    </w:p>
                    <w:p w:rsidR="00655E3F" w:rsidRPr="00304A28" w:rsidRDefault="00655E3F" w:rsidP="00DA08B1">
                      <w:pPr>
                        <w:spacing w:after="0" w:line="240" w:lineRule="auto"/>
                        <w:jc w:val="right"/>
                        <w:rPr>
                          <w:rFonts w:eastAsia="Times New Roman" w:cs="Arial"/>
                          <w:b/>
                          <w:sz w:val="24"/>
                          <w:szCs w:val="24"/>
                        </w:rPr>
                      </w:pPr>
                      <w:r w:rsidRPr="00304A28">
                        <w:rPr>
                          <w:rFonts w:eastAsia="Times New Roman" w:cs="Arial"/>
                          <w:b/>
                          <w:sz w:val="24"/>
                          <w:szCs w:val="24"/>
                        </w:rPr>
                        <w:t>Carolyn Fluckinger</w:t>
                      </w:r>
                    </w:p>
                    <w:p w:rsidR="003F7A83" w:rsidRPr="00304A28" w:rsidRDefault="003F7A83" w:rsidP="00DA08B1">
                      <w:pPr>
                        <w:spacing w:after="0" w:line="240" w:lineRule="auto"/>
                        <w:jc w:val="right"/>
                        <w:rPr>
                          <w:rFonts w:eastAsia="Times New Roman" w:cs="Arial"/>
                          <w:b/>
                          <w:sz w:val="24"/>
                          <w:szCs w:val="24"/>
                        </w:rPr>
                      </w:pPr>
                      <w:r w:rsidRPr="00304A28">
                        <w:rPr>
                          <w:rFonts w:eastAsia="Times New Roman" w:cs="Arial"/>
                          <w:b/>
                          <w:sz w:val="24"/>
                          <w:szCs w:val="24"/>
                        </w:rPr>
                        <w:t>914-963-5118</w:t>
                      </w:r>
                      <w:r w:rsidR="00577C95">
                        <w:rPr>
                          <w:rFonts w:eastAsia="Times New Roman" w:cs="Arial"/>
                          <w:b/>
                          <w:sz w:val="24"/>
                          <w:szCs w:val="24"/>
                        </w:rPr>
                        <w:t xml:space="preserve"> or cfluckinger@fssy.org</w:t>
                      </w:r>
                    </w:p>
                  </w:txbxContent>
                </v:textbox>
              </v:shape>
            </w:pict>
          </mc:Fallback>
        </mc:AlternateContent>
      </w:r>
      <w:r w:rsidRPr="006E1F82">
        <w:rPr>
          <w:b/>
        </w:rPr>
        <w:t>Parking available 2 blocks south of the Library</w:t>
      </w:r>
    </w:p>
    <w:p w:rsidR="0063474A" w:rsidRPr="006E1F82" w:rsidRDefault="0063474A" w:rsidP="00DA08B1">
      <w:pPr>
        <w:spacing w:line="240" w:lineRule="auto"/>
        <w:ind w:left="-432"/>
        <w:rPr>
          <w:b/>
        </w:rPr>
      </w:pPr>
      <w:r w:rsidRPr="006E1F8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9F752" wp14:editId="4CD1EF1D">
                <wp:simplePos x="0" y="0"/>
                <wp:positionH relativeFrom="column">
                  <wp:posOffset>160020</wp:posOffset>
                </wp:positionH>
                <wp:positionV relativeFrom="paragraph">
                  <wp:posOffset>300990</wp:posOffset>
                </wp:positionV>
                <wp:extent cx="1447800" cy="6553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DC7" w:rsidRDefault="006A7DC7"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B279B2B" wp14:editId="4978A014">
                                  <wp:extent cx="1264919" cy="693420"/>
                                  <wp:effectExtent l="0" t="0" r="0" b="0"/>
                                  <wp:docPr id="12" name="Picture 12" descr="FSS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SS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  <a14:imgEffect>
                                                      <a14:brightnessContrast bright="-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229" cy="69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2.6pt;margin-top:23.7pt;width:114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" filled="f" stroked="f" strokeweight=".5pt">
                <v:textbox>
                  <w:txbxContent>
                    <w:p w:rsidR="006A7DC7" w:rsidRDefault="006A7DC7">
                      <w:r>
                        <w:rPr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4B279B2B" wp14:editId="4978A014">
                            <wp:extent cx="1264919" cy="693420"/>
                            <wp:effectExtent l="0" t="0" r="0" b="0"/>
                            <wp:docPr id="12" name="Picture 12" descr="FSS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SS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  <a14:imgEffect>
                                                <a14:brightnessContrast bright="-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229" cy="696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1F82">
        <w:rPr>
          <w:b/>
        </w:rPr>
        <w:t>Buena Vista Garage, 8 Buena Vista Avenue</w:t>
      </w:r>
    </w:p>
    <w:p w:rsidR="00226389" w:rsidRPr="009C502A" w:rsidRDefault="006E1F8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C502A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E5CAB" wp14:editId="2265BA81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537960" cy="3200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E3F" w:rsidRPr="00577C95" w:rsidRDefault="003F7A83" w:rsidP="00DA08B1">
                            <w:pPr>
                              <w:spacing w:before="120" w:after="0"/>
                              <w:jc w:val="center"/>
                              <w:rPr>
                                <w:rFonts w:eastAsia="Times New Roman" w:cs="Arial"/>
                                <w:b/>
                              </w:rPr>
                            </w:pPr>
                            <w:r w:rsidRPr="00577C95">
                              <w:rPr>
                                <w:rFonts w:cs="Arial"/>
                                <w:b/>
                              </w:rPr>
                              <w:t>Family Service Society of Yonkers</w:t>
                            </w:r>
                            <w:r w:rsidR="00226389">
                              <w:rPr>
                                <w:rFonts w:cs="Arial"/>
                                <w:b/>
                              </w:rPr>
                              <w:t xml:space="preserve">, </w:t>
                            </w:r>
                            <w:r w:rsidRPr="00577C95">
                              <w:rPr>
                                <w:rFonts w:cs="Arial"/>
                                <w:b/>
                              </w:rPr>
                              <w:t>30 S. Broadway, Yonkers, NY 10701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0;margin-top:14pt;width:514.8pt;height:25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" filled="f" stroked="f" strokeweight=".5pt">
                <v:textbox>
                  <w:txbxContent>
                    <w:p w:rsidR="00655E3F" w:rsidRPr="00577C95" w:rsidRDefault="003F7A83" w:rsidP="00DA08B1">
                      <w:pPr>
                        <w:spacing w:before="120" w:after="0"/>
                        <w:jc w:val="center"/>
                        <w:rPr>
                          <w:rFonts w:eastAsia="Times New Roman" w:cs="Arial"/>
                          <w:b/>
                        </w:rPr>
                      </w:pPr>
                      <w:r w:rsidRPr="00577C95">
                        <w:rPr>
                          <w:rFonts w:cs="Arial"/>
                          <w:b/>
                        </w:rPr>
                        <w:t>Family Service Society of Yonkers</w:t>
                      </w:r>
                      <w:r w:rsidR="00226389">
                        <w:rPr>
                          <w:rFonts w:cs="Arial"/>
                          <w:b/>
                        </w:rPr>
                        <w:t xml:space="preserve">, </w:t>
                      </w:r>
                      <w:r w:rsidRPr="00577C95">
                        <w:rPr>
                          <w:rFonts w:cs="Arial"/>
                          <w:b/>
                        </w:rPr>
                        <w:t>30 S. Broadway, Yonkers, NY 10701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6389" w:rsidRPr="009C502A" w:rsidSect="00577C95">
      <w:footerReference w:type="default" r:id="rId15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28" w:rsidRDefault="00927028" w:rsidP="00927028">
      <w:pPr>
        <w:spacing w:after="0" w:line="240" w:lineRule="auto"/>
      </w:pPr>
      <w:r>
        <w:separator/>
      </w:r>
    </w:p>
  </w:endnote>
  <w:endnote w:type="continuationSeparator" w:id="0">
    <w:p w:rsidR="00927028" w:rsidRDefault="00927028" w:rsidP="0092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C7" w:rsidRPr="00577C95" w:rsidRDefault="006A7DC7" w:rsidP="00901512">
    <w:pPr>
      <w:jc w:val="both"/>
      <w:rPr>
        <w:rFonts w:ascii="Calibri" w:eastAsia="Times New Roman" w:hAnsi="Calibri" w:cs="Arial"/>
        <w:b/>
        <w:bCs/>
        <w:kern w:val="28"/>
        <w:sz w:val="18"/>
        <w:szCs w:val="18"/>
      </w:rPr>
    </w:pPr>
    <w:r w:rsidRPr="00577C95">
      <w:rPr>
        <w:rFonts w:ascii="Calibri" w:eastAsia="Times New Roman" w:hAnsi="Calibri" w:cs="Arial"/>
        <w:b/>
        <w:bCs/>
        <w:kern w:val="28"/>
        <w:sz w:val="18"/>
        <w:szCs w:val="18"/>
      </w:rPr>
      <w:t>Sponsored by the US Department of Health and Human Services,</w:t>
    </w:r>
    <w:r w:rsidRPr="00577C95">
      <w:rPr>
        <w:rFonts w:ascii="Calibri" w:eastAsia="Times New Roman" w:hAnsi="Calibri" w:cs="Arial"/>
        <w:kern w:val="28"/>
        <w:sz w:val="18"/>
        <w:szCs w:val="18"/>
      </w:rPr>
      <w:t xml:space="preserve"> </w:t>
    </w:r>
    <w:r w:rsidRPr="00577C95">
      <w:rPr>
        <w:rFonts w:ascii="Calibri" w:eastAsia="Times New Roman" w:hAnsi="Calibri" w:cs="Arial"/>
        <w:b/>
        <w:bCs/>
        <w:kern w:val="28"/>
        <w:sz w:val="18"/>
        <w:szCs w:val="18"/>
      </w:rPr>
      <w:t>New York State Office for the Aging, New York State Office of Children &amp; Family Services, Office of the Westchester County Executive, Westchester County Board of Legislators</w:t>
    </w:r>
    <w:r w:rsidR="00A42206">
      <w:rPr>
        <w:rFonts w:ascii="Calibri" w:eastAsia="Times New Roman" w:hAnsi="Calibri" w:cs="Arial"/>
        <w:b/>
        <w:bCs/>
        <w:kern w:val="28"/>
        <w:sz w:val="18"/>
        <w:szCs w:val="18"/>
      </w:rPr>
      <w:t xml:space="preserve">, </w:t>
    </w:r>
    <w:r w:rsidR="00226389" w:rsidRPr="008666FA">
      <w:rPr>
        <w:rFonts w:ascii="Calibri" w:eastAsia="Times New Roman" w:hAnsi="Calibri" w:cs="Arial"/>
        <w:b/>
        <w:bCs/>
        <w:kern w:val="28"/>
        <w:sz w:val="18"/>
        <w:szCs w:val="18"/>
      </w:rPr>
      <w:t>W</w:t>
    </w:r>
    <w:r w:rsidR="00226389">
      <w:rPr>
        <w:rFonts w:ascii="Calibri" w:eastAsia="Times New Roman" w:hAnsi="Calibri" w:cs="Arial"/>
        <w:b/>
        <w:bCs/>
        <w:kern w:val="28"/>
        <w:sz w:val="18"/>
        <w:szCs w:val="18"/>
      </w:rPr>
      <w:t>estchester County</w:t>
    </w:r>
    <w:r w:rsidR="00226389" w:rsidRPr="008666FA">
      <w:rPr>
        <w:rFonts w:ascii="Calibri" w:eastAsia="Times New Roman" w:hAnsi="Calibri" w:cs="Arial"/>
        <w:b/>
        <w:bCs/>
        <w:kern w:val="28"/>
        <w:sz w:val="18"/>
        <w:szCs w:val="18"/>
      </w:rPr>
      <w:t xml:space="preserve"> Department of Senior Programs and Services, </w:t>
    </w:r>
    <w:r w:rsidRPr="00577C95">
      <w:rPr>
        <w:rFonts w:ascii="Calibri" w:eastAsia="Times New Roman" w:hAnsi="Calibri" w:cs="Arial"/>
        <w:b/>
        <w:bCs/>
        <w:kern w:val="28"/>
        <w:sz w:val="18"/>
        <w:szCs w:val="18"/>
      </w:rPr>
      <w:t xml:space="preserve">Yonkers Department of Planning and Development, The Thomas and Agnes Carvel Foundation, The Elias Foundation, </w:t>
    </w:r>
    <w:r w:rsidR="00A42206">
      <w:rPr>
        <w:rFonts w:ascii="Calibri" w:eastAsia="Times New Roman" w:hAnsi="Calibri" w:cs="Arial"/>
        <w:b/>
        <w:bCs/>
        <w:kern w:val="28"/>
        <w:sz w:val="18"/>
        <w:szCs w:val="18"/>
      </w:rPr>
      <w:t xml:space="preserve">and </w:t>
    </w:r>
    <w:r w:rsidRPr="00577C95">
      <w:rPr>
        <w:rFonts w:ascii="Calibri" w:eastAsia="Times New Roman" w:hAnsi="Calibri" w:cs="Arial"/>
        <w:b/>
        <w:bCs/>
        <w:kern w:val="28"/>
        <w:sz w:val="18"/>
        <w:szCs w:val="18"/>
      </w:rPr>
      <w:t>th</w:t>
    </w:r>
    <w:r w:rsidR="00A42206">
      <w:rPr>
        <w:rFonts w:ascii="Calibri" w:eastAsia="Times New Roman" w:hAnsi="Calibri" w:cs="Arial"/>
        <w:b/>
        <w:bCs/>
        <w:kern w:val="28"/>
        <w:sz w:val="18"/>
        <w:szCs w:val="18"/>
      </w:rPr>
      <w:t>e Entergy Charitable Foundation</w:t>
    </w:r>
    <w:r w:rsidRPr="00577C95">
      <w:rPr>
        <w:rFonts w:ascii="Calibri" w:eastAsia="Times New Roman" w:hAnsi="Calibri" w:cs="Arial"/>
        <w:b/>
        <w:bCs/>
        <w:kern w:val="28"/>
        <w:sz w:val="18"/>
        <w:szCs w:val="18"/>
      </w:rPr>
      <w:t>.  Health and nutrition activities are sponsored by the Southwest Yonkers Community For All Ages and funded by the United Way of Westchester and Putnam.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28" w:rsidRDefault="00927028" w:rsidP="00927028">
      <w:pPr>
        <w:spacing w:after="0" w:line="240" w:lineRule="auto"/>
      </w:pPr>
      <w:r>
        <w:separator/>
      </w:r>
    </w:p>
  </w:footnote>
  <w:footnote w:type="continuationSeparator" w:id="0">
    <w:p w:rsidR="00927028" w:rsidRDefault="00927028" w:rsidP="00927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4337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28"/>
    <w:rsid w:val="000245BB"/>
    <w:rsid w:val="00026AA6"/>
    <w:rsid w:val="00043683"/>
    <w:rsid w:val="000A1FEA"/>
    <w:rsid w:val="000B3B32"/>
    <w:rsid w:val="000C37FC"/>
    <w:rsid w:val="000C6DF8"/>
    <w:rsid w:val="000C7027"/>
    <w:rsid w:val="000D121C"/>
    <w:rsid w:val="000F71B1"/>
    <w:rsid w:val="00103DA6"/>
    <w:rsid w:val="001059D7"/>
    <w:rsid w:val="00127CC2"/>
    <w:rsid w:val="00152571"/>
    <w:rsid w:val="001538E9"/>
    <w:rsid w:val="0016464F"/>
    <w:rsid w:val="00180C4E"/>
    <w:rsid w:val="00180C68"/>
    <w:rsid w:val="00181D2F"/>
    <w:rsid w:val="001C7347"/>
    <w:rsid w:val="001E025E"/>
    <w:rsid w:val="0020273A"/>
    <w:rsid w:val="002137A8"/>
    <w:rsid w:val="00217527"/>
    <w:rsid w:val="00226389"/>
    <w:rsid w:val="00235388"/>
    <w:rsid w:val="00252770"/>
    <w:rsid w:val="002746A4"/>
    <w:rsid w:val="002760EB"/>
    <w:rsid w:val="002A0808"/>
    <w:rsid w:val="002B6054"/>
    <w:rsid w:val="002C53A4"/>
    <w:rsid w:val="002C64C9"/>
    <w:rsid w:val="002F5911"/>
    <w:rsid w:val="002F6163"/>
    <w:rsid w:val="00302703"/>
    <w:rsid w:val="00304A28"/>
    <w:rsid w:val="00321DE9"/>
    <w:rsid w:val="003220AD"/>
    <w:rsid w:val="0034784F"/>
    <w:rsid w:val="0035499B"/>
    <w:rsid w:val="00377B91"/>
    <w:rsid w:val="00382041"/>
    <w:rsid w:val="0039386F"/>
    <w:rsid w:val="003A5DCF"/>
    <w:rsid w:val="003F7A83"/>
    <w:rsid w:val="0040068D"/>
    <w:rsid w:val="00426E3F"/>
    <w:rsid w:val="00464234"/>
    <w:rsid w:val="00482199"/>
    <w:rsid w:val="00486509"/>
    <w:rsid w:val="004A0CC4"/>
    <w:rsid w:val="004A6690"/>
    <w:rsid w:val="004B3246"/>
    <w:rsid w:val="004C18B3"/>
    <w:rsid w:val="004C565B"/>
    <w:rsid w:val="004E368C"/>
    <w:rsid w:val="004E5EB2"/>
    <w:rsid w:val="004F2B07"/>
    <w:rsid w:val="004F3823"/>
    <w:rsid w:val="00501430"/>
    <w:rsid w:val="00501A2C"/>
    <w:rsid w:val="00501D12"/>
    <w:rsid w:val="00520CA3"/>
    <w:rsid w:val="00535128"/>
    <w:rsid w:val="00540F62"/>
    <w:rsid w:val="00554911"/>
    <w:rsid w:val="00560673"/>
    <w:rsid w:val="00570D8E"/>
    <w:rsid w:val="00577C95"/>
    <w:rsid w:val="00584F96"/>
    <w:rsid w:val="005927E9"/>
    <w:rsid w:val="005A596D"/>
    <w:rsid w:val="005B4DC7"/>
    <w:rsid w:val="005B6715"/>
    <w:rsid w:val="005D743F"/>
    <w:rsid w:val="00625945"/>
    <w:rsid w:val="006278CD"/>
    <w:rsid w:val="0063170C"/>
    <w:rsid w:val="0063474A"/>
    <w:rsid w:val="006353BD"/>
    <w:rsid w:val="00655E3F"/>
    <w:rsid w:val="006561EB"/>
    <w:rsid w:val="00672A76"/>
    <w:rsid w:val="006812DC"/>
    <w:rsid w:val="006946DA"/>
    <w:rsid w:val="0069534C"/>
    <w:rsid w:val="006A7A3F"/>
    <w:rsid w:val="006A7DC7"/>
    <w:rsid w:val="006B2D47"/>
    <w:rsid w:val="006C07CE"/>
    <w:rsid w:val="006C2365"/>
    <w:rsid w:val="006E1F82"/>
    <w:rsid w:val="0072622F"/>
    <w:rsid w:val="00731BFD"/>
    <w:rsid w:val="0073355D"/>
    <w:rsid w:val="0074429D"/>
    <w:rsid w:val="00760C2E"/>
    <w:rsid w:val="00781DD1"/>
    <w:rsid w:val="0078759A"/>
    <w:rsid w:val="0079037C"/>
    <w:rsid w:val="00794DBA"/>
    <w:rsid w:val="007D03C1"/>
    <w:rsid w:val="007D0417"/>
    <w:rsid w:val="007D1A66"/>
    <w:rsid w:val="007E3C82"/>
    <w:rsid w:val="007F64BD"/>
    <w:rsid w:val="00801E04"/>
    <w:rsid w:val="00804C49"/>
    <w:rsid w:val="008548EB"/>
    <w:rsid w:val="00857D9E"/>
    <w:rsid w:val="008666FA"/>
    <w:rsid w:val="00874F36"/>
    <w:rsid w:val="00882B81"/>
    <w:rsid w:val="00887C9E"/>
    <w:rsid w:val="008A06D3"/>
    <w:rsid w:val="008B672C"/>
    <w:rsid w:val="008C2A43"/>
    <w:rsid w:val="008C3FE8"/>
    <w:rsid w:val="008E3447"/>
    <w:rsid w:val="008F2B3B"/>
    <w:rsid w:val="00901512"/>
    <w:rsid w:val="00910E0C"/>
    <w:rsid w:val="00920355"/>
    <w:rsid w:val="00926D26"/>
    <w:rsid w:val="00927028"/>
    <w:rsid w:val="009324F5"/>
    <w:rsid w:val="00940057"/>
    <w:rsid w:val="009A652C"/>
    <w:rsid w:val="009C502A"/>
    <w:rsid w:val="009C52CA"/>
    <w:rsid w:val="00A174EB"/>
    <w:rsid w:val="00A36D27"/>
    <w:rsid w:val="00A42206"/>
    <w:rsid w:val="00A52E0D"/>
    <w:rsid w:val="00A82963"/>
    <w:rsid w:val="00A83449"/>
    <w:rsid w:val="00AD5C7E"/>
    <w:rsid w:val="00B020AE"/>
    <w:rsid w:val="00B052AC"/>
    <w:rsid w:val="00B20F9C"/>
    <w:rsid w:val="00B2544C"/>
    <w:rsid w:val="00B603A2"/>
    <w:rsid w:val="00BA1C26"/>
    <w:rsid w:val="00BB1384"/>
    <w:rsid w:val="00BB33EA"/>
    <w:rsid w:val="00BC31E9"/>
    <w:rsid w:val="00BC41D2"/>
    <w:rsid w:val="00BD67D6"/>
    <w:rsid w:val="00C07A63"/>
    <w:rsid w:val="00C327F2"/>
    <w:rsid w:val="00C42825"/>
    <w:rsid w:val="00C71700"/>
    <w:rsid w:val="00CD5059"/>
    <w:rsid w:val="00D01537"/>
    <w:rsid w:val="00D11758"/>
    <w:rsid w:val="00D21285"/>
    <w:rsid w:val="00D214B1"/>
    <w:rsid w:val="00D63025"/>
    <w:rsid w:val="00D64C12"/>
    <w:rsid w:val="00D83FD4"/>
    <w:rsid w:val="00D92F06"/>
    <w:rsid w:val="00DA08B1"/>
    <w:rsid w:val="00DA2B75"/>
    <w:rsid w:val="00DB1E56"/>
    <w:rsid w:val="00DC2A1C"/>
    <w:rsid w:val="00DF023E"/>
    <w:rsid w:val="00E30293"/>
    <w:rsid w:val="00E353A3"/>
    <w:rsid w:val="00E60AD0"/>
    <w:rsid w:val="00E66DF1"/>
    <w:rsid w:val="00E73D91"/>
    <w:rsid w:val="00EA772B"/>
    <w:rsid w:val="00EA79B6"/>
    <w:rsid w:val="00ED3853"/>
    <w:rsid w:val="00EE06D5"/>
    <w:rsid w:val="00F34110"/>
    <w:rsid w:val="00F64242"/>
    <w:rsid w:val="00F77FB9"/>
    <w:rsid w:val="00F86EB2"/>
    <w:rsid w:val="00FB5C62"/>
    <w:rsid w:val="00FF2222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70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70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28"/>
  </w:style>
  <w:style w:type="paragraph" w:styleId="BalloonText">
    <w:name w:val="Balloon Text"/>
    <w:basedOn w:val="Normal"/>
    <w:link w:val="BalloonTextChar"/>
    <w:uiPriority w:val="99"/>
    <w:semiHidden/>
    <w:unhideWhenUsed/>
    <w:rsid w:val="002A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4C9"/>
    <w:rPr>
      <w:color w:val="0000FF"/>
      <w:u w:val="single"/>
    </w:rPr>
  </w:style>
  <w:style w:type="character" w:customStyle="1" w:styleId="nowrap1">
    <w:name w:val="nowrap1"/>
    <w:basedOn w:val="DefaultParagraphFont"/>
    <w:rsid w:val="002C6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70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70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28"/>
  </w:style>
  <w:style w:type="paragraph" w:styleId="BalloonText">
    <w:name w:val="Balloon Text"/>
    <w:basedOn w:val="Normal"/>
    <w:link w:val="BalloonTextChar"/>
    <w:uiPriority w:val="99"/>
    <w:semiHidden/>
    <w:unhideWhenUsed/>
    <w:rsid w:val="002A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4C9"/>
    <w:rPr>
      <w:color w:val="0000FF"/>
      <w:u w:val="single"/>
    </w:rPr>
  </w:style>
  <w:style w:type="character" w:customStyle="1" w:styleId="nowrap1">
    <w:name w:val="nowrap1"/>
    <w:basedOn w:val="DefaultParagraphFont"/>
    <w:rsid w:val="002C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microsoft.com/office/2007/relationships/hdphoto" Target="media/hdphoto2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Fluckinger</dc:creator>
  <cp:lastModifiedBy>Carolyn Fluckinger</cp:lastModifiedBy>
  <cp:revision>2</cp:revision>
  <cp:lastPrinted>2014-10-28T20:07:00Z</cp:lastPrinted>
  <dcterms:created xsi:type="dcterms:W3CDTF">2014-10-28T20:58:00Z</dcterms:created>
  <dcterms:modified xsi:type="dcterms:W3CDTF">2014-10-28T20:58:00Z</dcterms:modified>
</cp:coreProperties>
</file>