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Am I invited to the party?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Mom is complaining again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So much school work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Will coaches recruit me for college softball?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Consuming thoughts before..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loss at Thanksgiving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 devastating loss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How could she not feel how much we loved her?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So much talent lost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 gaping hole in my heart forever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We play in honor of #10 but..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Never again with #10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 Thanksgiving loss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Reminds me of the support I have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My friends and family love me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My character is built as I face these challenges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 Thanksgiving loss..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Reminds me of how thankful I really am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  <w:tab/>
      <w:tab/>
      <w:tab/>
      <w:tab/>
      <w:tab/>
      <w:t xml:space="preserve">A Loss at Thanksgiving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