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4C44" w14:textId="77777777" w:rsidR="0003756B" w:rsidRPr="0003756B" w:rsidRDefault="0003756B" w:rsidP="0003756B">
      <w:pPr>
        <w:jc w:val="center"/>
        <w:rPr>
          <w:rFonts w:ascii="Times New Roman" w:hAnsi="Times New Roman" w:cs="Times New Roman"/>
        </w:rPr>
      </w:pPr>
      <w:r w:rsidRPr="0003756B">
        <w:rPr>
          <w:rFonts w:ascii="Helvetica" w:hAnsi="Helvetica" w:cs="Times New Roman"/>
          <w:color w:val="674EA7"/>
        </w:rPr>
        <w:t>Qualities That I Am Thankful For</w:t>
      </w:r>
    </w:p>
    <w:p w14:paraId="2ABEB12F" w14:textId="77777777" w:rsidR="0003756B" w:rsidRPr="0003756B" w:rsidRDefault="0003756B" w:rsidP="0003756B">
      <w:pPr>
        <w:spacing w:after="240"/>
        <w:rPr>
          <w:rFonts w:ascii="Times New Roman" w:eastAsia="Times New Roman" w:hAnsi="Times New Roman" w:cs="Times New Roman"/>
        </w:rPr>
      </w:pPr>
    </w:p>
    <w:p w14:paraId="70A021CD" w14:textId="77777777" w:rsidR="0003756B" w:rsidRDefault="0003756B" w:rsidP="0003756B">
      <w:pPr>
        <w:rPr>
          <w:rFonts w:ascii="Helvetica" w:hAnsi="Helvetica" w:cs="Times New Roman"/>
          <w:color w:val="674EA7"/>
        </w:rPr>
      </w:pPr>
      <w:r w:rsidRPr="0003756B">
        <w:rPr>
          <w:rFonts w:ascii="Helvetica" w:hAnsi="Helvetica" w:cs="Times New Roman"/>
          <w:color w:val="674EA7"/>
        </w:rPr>
        <w:tab/>
        <w:t xml:space="preserve">Throughout my life, I’ve had many times where I’ve thought about my dearest qualities.  For example, whenever I’m sitting at home doing nothing, I’d start daydreaming. Daydreaming about which are my best and most fitting qualities!  I have a few I’m most thankful for, especially coming from my genes.  </w:t>
      </w:r>
    </w:p>
    <w:p w14:paraId="4A3DAB7C" w14:textId="77777777" w:rsidR="0003756B" w:rsidRPr="0003756B" w:rsidRDefault="0003756B" w:rsidP="0003756B">
      <w:pPr>
        <w:ind w:firstLine="720"/>
        <w:rPr>
          <w:rFonts w:ascii="Times New Roman" w:hAnsi="Times New Roman" w:cs="Times New Roman"/>
        </w:rPr>
      </w:pPr>
      <w:r w:rsidRPr="0003756B">
        <w:rPr>
          <w:rFonts w:ascii="Helvetica" w:hAnsi="Helvetica" w:cs="Times New Roman"/>
          <w:color w:val="674EA7"/>
        </w:rPr>
        <w:t xml:space="preserve">To begin, my uniqueness. Everyone is unique, to start off, which is why being unique is so important! But for me, having my own set personality is quite special.  Though people around me say I have different ones, I personally believe that it’s just a set thing I do!  I love telling silly jokes, playing around with my little brother, and of course the more important things.  Comforting others isn’t my very best one, but I do definitely love making others laugh.  It’s what makes me happy, especially when someone’s feeling down. But, there are many other ones that I do have.  </w:t>
      </w:r>
      <w:bookmarkStart w:id="0" w:name="_GoBack"/>
      <w:bookmarkEnd w:id="0"/>
      <w:r w:rsidRPr="0003756B">
        <w:rPr>
          <w:rFonts w:ascii="Helvetica" w:hAnsi="Helvetica" w:cs="Times New Roman"/>
          <w:color w:val="674EA7"/>
        </w:rPr>
        <w:t>Being funny is very fun at times, but sometimes having other qualities is important. When laughter doesn’t work, I usually leave them be.  But once I’m feeling pretty down, I make myself laugh! Which sometimes works, (depends if my jokes are ever funny.)  Overall, having different qualities is very important.  Especially if you have none, then you’d seem very boring and dull.  Even if you don’t have very good qualities, you still need in order to actually experience life. </w:t>
      </w:r>
    </w:p>
    <w:p w14:paraId="3AE8912F" w14:textId="77777777" w:rsidR="0003756B" w:rsidRPr="0003756B" w:rsidRDefault="0003756B" w:rsidP="0003756B">
      <w:pPr>
        <w:rPr>
          <w:rFonts w:ascii="Times New Roman" w:eastAsia="Times New Roman" w:hAnsi="Times New Roman" w:cs="Times New Roman"/>
        </w:rPr>
      </w:pPr>
    </w:p>
    <w:p w14:paraId="07168973" w14:textId="77777777" w:rsidR="0039586D" w:rsidRDefault="0039586D"/>
    <w:sectPr w:rsidR="0039586D" w:rsidSect="00CC0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6B"/>
    <w:rsid w:val="0003756B"/>
    <w:rsid w:val="00385DD4"/>
    <w:rsid w:val="0039586D"/>
    <w:rsid w:val="00CC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F42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56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037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886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2023-11-16T17:26:00Z</dcterms:created>
  <dcterms:modified xsi:type="dcterms:W3CDTF">2023-11-16T17:37:00Z</dcterms:modified>
</cp:coreProperties>
</file>