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8"/>
          <w:szCs w:val="48"/>
          <w:rtl w:val="0"/>
        </w:rPr>
        <w:t xml:space="preserve">                     Thanksgiving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8"/>
          <w:szCs w:val="48"/>
          <w:rtl w:val="0"/>
        </w:rPr>
        <w:t xml:space="preserve">                        </w:t>
      </w:r>
      <w:r w:rsidDel="00000000" w:rsidR="00000000" w:rsidRPr="00000000">
        <w:rPr>
          <w:sz w:val="20"/>
          <w:szCs w:val="20"/>
          <w:rtl w:val="0"/>
        </w:rPr>
        <w:t xml:space="preserve">By Jose Bencosme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Every Thanksgiving it is me and my whole family my dad,grandma,mom and so many more that I can’t even count.Every Thanksgiving it is very nice to see everyone gathered in the same place eating and talking with each other.The people at my table are special because I grew up with them and they have got to see me grow up every year. Our family is always growing every thanksgiving it seems like we have a new family member.If it’s a new baby or just a friend,Everyone is family when they are at our  table with us.I love everyone that I spend thanksgiving and I will keep having new members of my family each year.I hope that this tradition will live on and we will keep having a wonderful thanksgivings.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